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0F" w:rsidRDefault="003F7F0F" w:rsidP="00DC1498">
      <w:pPr>
        <w:spacing w:after="0" w:line="240" w:lineRule="auto"/>
      </w:pPr>
    </w:p>
    <w:p w:rsidR="00DC1498" w:rsidRPr="00DC1498" w:rsidRDefault="00DC1498" w:rsidP="00DC1498">
      <w:pPr>
        <w:spacing w:after="0" w:line="240" w:lineRule="auto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80826" w:rsidRPr="00F443AC" w:rsidRDefault="00C3557A" w:rsidP="00F443A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proofErr w:type="spellStart"/>
      <w:r w:rsidRPr="007E33A4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กอช.</w:t>
      </w:r>
      <w:proofErr w:type="spellEnd"/>
      <w:r w:rsidR="007F7F9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15402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เปิดเวทีเสวนา</w:t>
      </w:r>
      <w:r w:rsidR="009C61B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ใหญ่</w:t>
      </w:r>
      <w:r w:rsidR="0015402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ชวน</w:t>
      </w:r>
      <w:r w:rsidR="009C61B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คนไทย</w:t>
      </w:r>
      <w:r w:rsidR="00E91E9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สร้างเสริมวินัย</w:t>
      </w:r>
      <w:r w:rsidR="009C61B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การออม</w:t>
      </w:r>
      <w:r w:rsidR="0015402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</w:p>
    <w:p w:rsidR="00C87963" w:rsidRPr="00F435DD" w:rsidRDefault="00C87963" w:rsidP="00DC1498">
      <w:pPr>
        <w:spacing w:before="12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435DD">
        <w:rPr>
          <w:rFonts w:ascii="TH SarabunPSK" w:eastAsia="Calibri" w:hAnsi="TH SarabunPSK" w:cs="TH SarabunPSK"/>
          <w:sz w:val="32"/>
          <w:szCs w:val="32"/>
          <w:cs/>
        </w:rPr>
        <w:t xml:space="preserve">กองทุนการออมแห่งชาติ หรือ </w:t>
      </w:r>
      <w:proofErr w:type="spellStart"/>
      <w:r w:rsidRPr="00F435DD">
        <w:rPr>
          <w:rFonts w:ascii="TH SarabunPSK" w:eastAsia="Calibri" w:hAnsi="TH SarabunPSK" w:cs="TH SarabunPSK"/>
          <w:sz w:val="32"/>
          <w:szCs w:val="32"/>
          <w:cs/>
        </w:rPr>
        <w:t>กอช.</w:t>
      </w:r>
      <w:proofErr w:type="spellEnd"/>
      <w:r w:rsidRPr="00F435DD">
        <w:rPr>
          <w:rFonts w:ascii="TH SarabunPSK" w:eastAsia="Calibri" w:hAnsi="TH SarabunPSK" w:cs="TH SarabunPSK"/>
          <w:sz w:val="32"/>
          <w:szCs w:val="32"/>
          <w:cs/>
        </w:rPr>
        <w:t xml:space="preserve"> ร่วมกับ</w:t>
      </w:r>
      <w:r w:rsidR="00080826" w:rsidRPr="00F435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80826" w:rsidRPr="00F435DD">
        <w:rPr>
          <w:rFonts w:ascii="TH SarabunPSK" w:eastAsia="Calibri" w:hAnsi="TH SarabunPSK" w:cs="TH SarabunPSK"/>
          <w:sz w:val="32"/>
          <w:szCs w:val="32"/>
          <w:cs/>
        </w:rPr>
        <w:t xml:space="preserve">เครือข่ายองค์กรการเงินชุมชน </w:t>
      </w:r>
      <w:r w:rsidRPr="00F435DD">
        <w:rPr>
          <w:rFonts w:ascii="TH SarabunPSK" w:eastAsia="Calibri" w:hAnsi="TH SarabunPSK" w:cs="TH SarabunPSK"/>
          <w:sz w:val="32"/>
          <w:szCs w:val="32"/>
          <w:cs/>
        </w:rPr>
        <w:t>กลุ่มออมทรัพย์เพื่อการผลิตและกลุ่มสหกรณ์</w:t>
      </w:r>
      <w:r w:rsidRPr="00F435DD">
        <w:rPr>
          <w:rFonts w:ascii="TH SarabunPSK" w:eastAsia="Calibri" w:hAnsi="TH SarabunPSK" w:cs="TH SarabunPSK"/>
          <w:sz w:val="32"/>
          <w:szCs w:val="32"/>
        </w:rPr>
        <w:t xml:space="preserve"> 10 </w:t>
      </w:r>
      <w:r w:rsidRPr="00F435DD">
        <w:rPr>
          <w:rFonts w:ascii="TH SarabunPSK" w:eastAsia="Calibri" w:hAnsi="TH SarabunPSK" w:cs="TH SarabunPSK" w:hint="cs"/>
          <w:sz w:val="32"/>
          <w:szCs w:val="32"/>
          <w:cs/>
        </w:rPr>
        <w:t>จังหวัด จัดเวทีเสวนา</w:t>
      </w:r>
      <w:r w:rsidRPr="00F435D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435D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F435DD">
        <w:rPr>
          <w:rFonts w:ascii="TH SarabunPSK" w:eastAsia="Calibri" w:hAnsi="TH SarabunPSK" w:cs="TH SarabunPSK"/>
          <w:sz w:val="32"/>
          <w:szCs w:val="32"/>
        </w:rPr>
        <w:t>“</w:t>
      </w:r>
      <w:proofErr w:type="spellStart"/>
      <w:r w:rsidRPr="00F435DD">
        <w:rPr>
          <w:rFonts w:ascii="TH SarabunPSK" w:eastAsia="Calibri" w:hAnsi="TH SarabunPSK" w:cs="TH SarabunPSK"/>
          <w:sz w:val="32"/>
          <w:szCs w:val="32"/>
          <w:cs/>
        </w:rPr>
        <w:t>กอช.</w:t>
      </w:r>
      <w:proofErr w:type="spellEnd"/>
      <w:r w:rsidRPr="00F435DD">
        <w:rPr>
          <w:rFonts w:ascii="TH SarabunPSK" w:eastAsia="Calibri" w:hAnsi="TH SarabunPSK" w:cs="TH SarabunPSK"/>
          <w:sz w:val="32"/>
          <w:szCs w:val="32"/>
          <w:cs/>
        </w:rPr>
        <w:t xml:space="preserve"> กับบำนาญภาคประชาชน</w:t>
      </w:r>
      <w:r w:rsidRPr="00F435DD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F435DD">
        <w:rPr>
          <w:rFonts w:ascii="TH SarabunPSK" w:eastAsia="Calibri" w:hAnsi="TH SarabunPSK" w:cs="TH SarabunPSK"/>
          <w:sz w:val="32"/>
          <w:szCs w:val="32"/>
          <w:cs/>
        </w:rPr>
        <w:t>ภายใต้โครงการส่งเสริมการออมเงินอย่างยั่งยืนกับเครือข่ายองค์กรการเงินชุมชน : กลุ่มออมทรัพย์เพื่อการผลิตและกลุ่มสหกรณ์</w:t>
      </w:r>
      <w:r w:rsidRPr="00F435D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435DD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Pr="00F435DD">
        <w:rPr>
          <w:rFonts w:ascii="TH SarabunPSK" w:eastAsia="Calibri" w:hAnsi="TH SarabunPSK" w:cs="TH SarabunPSK"/>
          <w:sz w:val="32"/>
          <w:szCs w:val="32"/>
          <w:cs/>
        </w:rPr>
        <w:t>ต่อยอดความรู้ทางการเงิน</w:t>
      </w:r>
      <w:r w:rsidRPr="00F435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435DD">
        <w:rPr>
          <w:rFonts w:ascii="TH SarabunPSK" w:eastAsia="Calibri" w:hAnsi="TH SarabunPSK" w:cs="TH SarabunPSK"/>
          <w:sz w:val="32"/>
          <w:szCs w:val="32"/>
          <w:cs/>
        </w:rPr>
        <w:t>ส่งเสริมให้เกิดพฤติกรรมการออมอย่างยั่งยืนแก่ประชาชน</w:t>
      </w:r>
      <w:r w:rsidRPr="00F435DD">
        <w:rPr>
          <w:rFonts w:ascii="TH SarabunPSK" w:eastAsia="Calibri" w:hAnsi="TH SarabunPSK" w:cs="TH SarabunPSK" w:hint="cs"/>
          <w:sz w:val="32"/>
          <w:szCs w:val="32"/>
          <w:cs/>
        </w:rPr>
        <w:t xml:space="preserve"> ผ่านกลไกการบริหารงานของ</w:t>
      </w:r>
      <w:r w:rsidRPr="00F435DD">
        <w:rPr>
          <w:rFonts w:ascii="TH SarabunPSK" w:eastAsia="Calibri" w:hAnsi="TH SarabunPSK" w:cs="TH SarabunPSK"/>
          <w:sz w:val="32"/>
          <w:szCs w:val="32"/>
          <w:cs/>
        </w:rPr>
        <w:t>เครือข่ายองค์กรการเงินชุมชน</w:t>
      </w:r>
      <w:r w:rsidRPr="00F435DD">
        <w:rPr>
          <w:rFonts w:ascii="TH SarabunPSK" w:eastAsia="Calibri" w:hAnsi="TH SarabunPSK" w:cs="TH SarabunPSK" w:hint="cs"/>
          <w:sz w:val="32"/>
          <w:szCs w:val="32"/>
          <w:cs/>
        </w:rPr>
        <w:t>ในแต่ละพื้นที่ ซึ่งจะ</w:t>
      </w:r>
      <w:r w:rsidR="00080826" w:rsidRPr="00F435DD">
        <w:rPr>
          <w:rFonts w:ascii="TH SarabunPSK" w:eastAsia="Calibri" w:hAnsi="TH SarabunPSK" w:cs="TH SarabunPSK"/>
          <w:sz w:val="32"/>
          <w:szCs w:val="32"/>
          <w:cs/>
        </w:rPr>
        <w:t>ร่วมกันผลักดันภารกิจส่งเสริมการออมเพื่อสิทธิประโยชน์บำนาญชราภาพให้แก่แรงงานนอกระบบของประเทศได้อย่าง</w:t>
      </w:r>
      <w:r w:rsidR="00080826" w:rsidRPr="00F435DD">
        <w:rPr>
          <w:rFonts w:ascii="TH SarabunPSK" w:eastAsia="Calibri" w:hAnsi="TH SarabunPSK" w:cs="TH SarabunPSK" w:hint="cs"/>
          <w:sz w:val="32"/>
          <w:szCs w:val="32"/>
          <w:cs/>
        </w:rPr>
        <w:t xml:space="preserve">เข้าถึง  </w:t>
      </w:r>
      <w:r w:rsidRPr="00F435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80826" w:rsidRPr="00080826" w:rsidRDefault="00080826" w:rsidP="00DC1498">
      <w:pPr>
        <w:spacing w:before="12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7963">
        <w:rPr>
          <w:rFonts w:ascii="TH SarabunPSK" w:eastAsia="Calibri" w:hAnsi="TH SarabunPSK" w:cs="TH SarabunPSK"/>
          <w:sz w:val="32"/>
          <w:szCs w:val="32"/>
          <w:cs/>
        </w:rPr>
        <w:t>โครงการส่งเสริมการออมเงินอย่างยั่งยืนกับเครือข่ายองค์กรการเงินชุมชน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ฯ นี้ ได้ร่วมมือกับ 10 จังหวัด</w:t>
      </w:r>
      <w:r w:rsidR="00B65A83">
        <w:rPr>
          <w:rFonts w:ascii="TH SarabunPSK" w:eastAsia="Calibri" w:hAnsi="TH SarabunPSK" w:cs="TH SarabunPSK" w:hint="cs"/>
          <w:sz w:val="32"/>
          <w:szCs w:val="32"/>
          <w:cs/>
        </w:rPr>
        <w:t>นำร่อง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ประกอบด้วย </w:t>
      </w:r>
      <w:r w:rsidRPr="00080826">
        <w:rPr>
          <w:rFonts w:ascii="TH SarabunPSK" w:eastAsia="Calibri" w:hAnsi="TH SarabunPSK" w:cs="TH SarabunPSK"/>
          <w:sz w:val="32"/>
          <w:szCs w:val="32"/>
          <w:cs/>
        </w:rPr>
        <w:t>จังหวัดเชียงใหม่ จังหวัดแม่ฮ่องสอน จังหวัดพิษณุโลก จังหวัดอุตรดิตถ์ จังหวัดพระนครศรีอยุธยา จังหวัดชลบุรี จังหวัดขอนแก่น จังหวัดอุบลราชธานี จังหวัดสุราษฎร์ธานี และจังหวัดสงขลา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C38A8">
        <w:rPr>
          <w:rFonts w:ascii="TH SarabunPSK" w:eastAsia="Calibri" w:hAnsi="TH SarabunPSK" w:cs="TH SarabunPSK" w:hint="cs"/>
          <w:sz w:val="32"/>
          <w:szCs w:val="32"/>
          <w:cs/>
        </w:rPr>
        <w:t>ทั้งนี้ได้เปิดตัวโครงการและเปิดเวทีเสวนาที่จังหวัด</w:t>
      </w:r>
      <w:r w:rsidR="006C38A8" w:rsidRPr="006C38A8">
        <w:rPr>
          <w:rFonts w:ascii="TH SarabunPSK" w:eastAsia="Calibri" w:hAnsi="TH SarabunPSK" w:cs="TH SarabunPSK"/>
          <w:sz w:val="32"/>
          <w:szCs w:val="32"/>
          <w:cs/>
        </w:rPr>
        <w:t xml:space="preserve">สุราษฎร์ธานีเป็นแห่งแรกในวันพุธที่ 14 มิถุนายน 2560 เวลา 08.30 </w:t>
      </w:r>
      <w:r w:rsidR="006C38A8" w:rsidRPr="006C38A8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6C38A8" w:rsidRPr="006C38A8">
        <w:rPr>
          <w:rFonts w:ascii="TH SarabunPSK" w:eastAsia="Calibri" w:hAnsi="TH SarabunPSK" w:cs="TH SarabunPSK"/>
          <w:sz w:val="32"/>
          <w:szCs w:val="32"/>
          <w:cs/>
        </w:rPr>
        <w:t>15.00 น. ณ ห้องโกเมน โรงแรมได</w:t>
      </w:r>
      <w:proofErr w:type="spellStart"/>
      <w:r w:rsidR="006C38A8" w:rsidRPr="006C38A8">
        <w:rPr>
          <w:rFonts w:ascii="TH SarabunPSK" w:eastAsia="Calibri" w:hAnsi="TH SarabunPSK" w:cs="TH SarabunPSK"/>
          <w:sz w:val="32"/>
          <w:szCs w:val="32"/>
          <w:cs/>
        </w:rPr>
        <w:t>มอนด์</w:t>
      </w:r>
      <w:proofErr w:type="spellEnd"/>
      <w:r w:rsidR="006C38A8" w:rsidRPr="006C38A8">
        <w:rPr>
          <w:rFonts w:ascii="TH SarabunPSK" w:eastAsia="Calibri" w:hAnsi="TH SarabunPSK" w:cs="TH SarabunPSK"/>
          <w:sz w:val="32"/>
          <w:szCs w:val="32"/>
          <w:cs/>
        </w:rPr>
        <w:t>พลาซ่า จ.สุราษฎร์ธานี</w:t>
      </w:r>
      <w:r w:rsidR="006C38A8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</w:t>
      </w:r>
      <w:r w:rsidR="006C38A8" w:rsidRPr="006C38A8">
        <w:rPr>
          <w:rFonts w:ascii="TH SarabunPSK" w:eastAsia="Calibri" w:hAnsi="TH SarabunPSK" w:cs="TH SarabunPSK"/>
          <w:sz w:val="32"/>
          <w:szCs w:val="32"/>
          <w:cs/>
        </w:rPr>
        <w:t>นายอวยชัย อินทร์นาค</w:t>
      </w:r>
      <w:r w:rsidR="006C38A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C38A8" w:rsidRPr="006C38A8">
        <w:rPr>
          <w:rFonts w:ascii="TH SarabunPSK" w:eastAsia="Calibri" w:hAnsi="TH SarabunPSK" w:cs="TH SarabunPSK"/>
          <w:sz w:val="32"/>
          <w:szCs w:val="32"/>
          <w:cs/>
        </w:rPr>
        <w:t>ผู้ว่าราชการจังหวัดสุราษฎร์ธานี</w:t>
      </w:r>
      <w:r w:rsidR="006C38A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C38A8" w:rsidRPr="006C38A8">
        <w:rPr>
          <w:rFonts w:ascii="TH SarabunPSK" w:eastAsia="Calibri" w:hAnsi="TH SarabunPSK" w:cs="TH SarabunPSK"/>
          <w:sz w:val="32"/>
          <w:szCs w:val="32"/>
          <w:cs/>
        </w:rPr>
        <w:t>ให้เกียรติเป็นประธานในพิธี</w:t>
      </w:r>
      <w:r w:rsidR="006C38A8">
        <w:rPr>
          <w:rFonts w:ascii="TH SarabunPSK" w:eastAsia="Calibri" w:hAnsi="TH SarabunPSK" w:cs="TH SarabunPSK" w:hint="cs"/>
          <w:sz w:val="32"/>
          <w:szCs w:val="32"/>
          <w:cs/>
        </w:rPr>
        <w:t>เปิดเวทีเสวนา</w:t>
      </w:r>
      <w:r w:rsidR="00F9410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C95E4B" w:rsidRDefault="00D853F2" w:rsidP="00DC1498">
      <w:pPr>
        <w:spacing w:before="12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6C38A8" w:rsidRPr="00C327B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นายสมพร จิตเป็นธม เลขาธิการคณะกรรมการกองทุนการออมแห่งชาติ หรือ </w:t>
      </w:r>
      <w:proofErr w:type="spellStart"/>
      <w:r w:rsidR="006C38A8" w:rsidRPr="00C327B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กอช.</w:t>
      </w:r>
      <w:proofErr w:type="spellEnd"/>
      <w:r w:rsidR="006C38A8" w:rsidRPr="00C327B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C38A8" w:rsidRPr="00EF01BD">
        <w:rPr>
          <w:rFonts w:ascii="TH SarabunPSK" w:eastAsia="Calibri" w:hAnsi="TH SarabunPSK" w:cs="TH SarabunPSK" w:hint="cs"/>
          <w:sz w:val="32"/>
          <w:szCs w:val="32"/>
          <w:cs/>
        </w:rPr>
        <w:t>กล่าว</w:t>
      </w:r>
      <w:r w:rsidR="006C38A8" w:rsidRPr="00EF01BD">
        <w:rPr>
          <w:rFonts w:ascii="TH SarabunPSK" w:eastAsia="Calibri" w:hAnsi="TH SarabunPSK" w:cs="TH SarabunPSK"/>
          <w:sz w:val="32"/>
          <w:szCs w:val="32"/>
          <w:cs/>
        </w:rPr>
        <w:t>ว่า</w:t>
      </w:r>
      <w:r w:rsidR="006C38A8" w:rsidRPr="00EF01B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65A83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การจัดเวทีเสวนา </w:t>
      </w:r>
      <w:r w:rsidR="00B65A83" w:rsidRPr="00B65A8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="00B65A83" w:rsidRPr="00B65A83">
        <w:rPr>
          <w:rFonts w:ascii="TH SarabunPSK" w:eastAsia="Calibri" w:hAnsi="TH SarabunPSK" w:cs="TH SarabunPSK"/>
          <w:sz w:val="32"/>
          <w:szCs w:val="32"/>
        </w:rPr>
        <w:t>“</w:t>
      </w:r>
      <w:proofErr w:type="spellStart"/>
      <w:r w:rsidR="00B65A83" w:rsidRPr="00B65A83">
        <w:rPr>
          <w:rFonts w:ascii="TH SarabunPSK" w:eastAsia="Calibri" w:hAnsi="TH SarabunPSK" w:cs="TH SarabunPSK"/>
          <w:sz w:val="32"/>
          <w:szCs w:val="32"/>
          <w:cs/>
        </w:rPr>
        <w:t>กอช.</w:t>
      </w:r>
      <w:proofErr w:type="spellEnd"/>
      <w:r w:rsidR="00B65A83" w:rsidRPr="00B65A83">
        <w:rPr>
          <w:rFonts w:ascii="TH SarabunPSK" w:eastAsia="Calibri" w:hAnsi="TH SarabunPSK" w:cs="TH SarabunPSK"/>
          <w:sz w:val="32"/>
          <w:szCs w:val="32"/>
          <w:cs/>
        </w:rPr>
        <w:t xml:space="preserve"> กับบำนาญภาคประชาชน</w:t>
      </w:r>
      <w:r w:rsidR="00B65A83" w:rsidRPr="00B65A83">
        <w:rPr>
          <w:rFonts w:ascii="TH SarabunPSK" w:eastAsia="Calibri" w:hAnsi="TH SarabunPSK" w:cs="TH SarabunPSK"/>
          <w:sz w:val="32"/>
          <w:szCs w:val="32"/>
        </w:rPr>
        <w:t>”</w:t>
      </w:r>
      <w:r w:rsidR="002A3FCA">
        <w:rPr>
          <w:rFonts w:ascii="TH SarabunPSK" w:eastAsia="Calibri" w:hAnsi="TH SarabunPSK" w:cs="TH SarabunPSK" w:hint="cs"/>
          <w:sz w:val="32"/>
          <w:szCs w:val="32"/>
          <w:cs/>
        </w:rPr>
        <w:t xml:space="preserve"> นี้ เป็นหนึ่งในหลาย</w:t>
      </w:r>
      <w:r w:rsidR="00B65A83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กิจกรรมที่ </w:t>
      </w:r>
      <w:proofErr w:type="spellStart"/>
      <w:r w:rsidR="00B65A83">
        <w:rPr>
          <w:rFonts w:ascii="TH SarabunPSK" w:eastAsia="Calibri" w:hAnsi="TH SarabunPSK" w:cs="TH SarabunPSK" w:hint="cs"/>
          <w:sz w:val="32"/>
          <w:szCs w:val="32"/>
          <w:cs/>
        </w:rPr>
        <w:t>กอช.</w:t>
      </w:r>
      <w:proofErr w:type="spellEnd"/>
      <w:r w:rsidR="00B65A83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ได้จัดขึ้น เพื่อสร้างกระแสให้สังคมตระหนักถึงค</w:t>
      </w:r>
      <w:r w:rsidR="002A3FCA">
        <w:rPr>
          <w:rFonts w:ascii="TH SarabunPSK" w:eastAsia="Calibri" w:hAnsi="TH SarabunPSK" w:cs="TH SarabunPSK" w:hint="cs"/>
          <w:sz w:val="32"/>
          <w:szCs w:val="32"/>
          <w:cs/>
        </w:rPr>
        <w:t>วามสำคัญของการออมเพื่อยามชราภาพ</w:t>
      </w:r>
      <w:r w:rsidR="00D367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10AE2">
        <w:rPr>
          <w:rFonts w:ascii="TH SarabunPSK" w:eastAsia="Calibri" w:hAnsi="TH SarabunPSK" w:cs="TH SarabunPSK" w:hint="cs"/>
          <w:sz w:val="32"/>
          <w:szCs w:val="32"/>
          <w:cs/>
        </w:rPr>
        <w:t>สนับสนุนให้ทุกภาคส่วนได้เข้ามามีบทบาทในการผลักดัน</w:t>
      </w:r>
      <w:r w:rsidR="00A10AE2" w:rsidRPr="00D367D4">
        <w:rPr>
          <w:rFonts w:ascii="TH SarabunPSK" w:eastAsia="Calibri" w:hAnsi="TH SarabunPSK" w:cs="TH SarabunPSK"/>
          <w:sz w:val="32"/>
          <w:szCs w:val="32"/>
          <w:cs/>
        </w:rPr>
        <w:t>ให้ประชาชนได้มีความเข้มแข็งทางการเงินส่วนบุคคล</w:t>
      </w:r>
      <w:r w:rsidR="00A10AE2">
        <w:rPr>
          <w:rFonts w:ascii="TH SarabunPSK" w:eastAsia="Calibri" w:hAnsi="TH SarabunPSK" w:cs="TH SarabunPSK" w:hint="cs"/>
          <w:sz w:val="32"/>
          <w:szCs w:val="32"/>
          <w:cs/>
        </w:rPr>
        <w:t xml:space="preserve"> ขยายเครือข่ายความร่วมมือ</w:t>
      </w:r>
      <w:r w:rsidR="00A10AE2" w:rsidRPr="0045700D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ระหว่างประชาชน ชุมชน </w:t>
      </w:r>
      <w:r w:rsidR="00A10AE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A10AE2" w:rsidRPr="0045700D">
        <w:rPr>
          <w:rFonts w:ascii="TH SarabunPSK" w:eastAsia="Calibri" w:hAnsi="TH SarabunPSK" w:cs="TH SarabunPSK"/>
          <w:sz w:val="32"/>
          <w:szCs w:val="32"/>
          <w:cs/>
        </w:rPr>
        <w:t>ภาครัฐ</w:t>
      </w:r>
      <w:r w:rsidR="00C95E4B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โดยอาศัยกลไกของ</w:t>
      </w:r>
      <w:r w:rsidR="00C95E4B" w:rsidRPr="00C95E4B">
        <w:rPr>
          <w:rFonts w:ascii="TH SarabunPSK" w:eastAsia="Calibri" w:hAnsi="TH SarabunPSK" w:cs="TH SarabunPSK"/>
          <w:sz w:val="32"/>
          <w:szCs w:val="32"/>
          <w:cs/>
        </w:rPr>
        <w:t>กลุ่มออมทรัพย์เพื่อการผลิตและกลุ่มสหกรณ์</w:t>
      </w:r>
      <w:r w:rsidR="00C95E4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10AE2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="009C61B3">
        <w:rPr>
          <w:rFonts w:ascii="TH SarabunPSK" w:eastAsia="Calibri" w:hAnsi="TH SarabunPSK" w:cs="TH SarabunPSK" w:hint="cs"/>
          <w:sz w:val="32"/>
          <w:szCs w:val="32"/>
          <w:cs/>
        </w:rPr>
        <w:t>กิจกรรม</w:t>
      </w:r>
      <w:r w:rsidR="00154025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="009C61B3">
        <w:rPr>
          <w:rFonts w:ascii="TH SarabunPSK" w:eastAsia="Calibri" w:hAnsi="TH SarabunPSK" w:cs="TH SarabunPSK" w:hint="cs"/>
          <w:sz w:val="32"/>
          <w:szCs w:val="32"/>
          <w:cs/>
        </w:rPr>
        <w:t>ครั้งนี้ได้</w:t>
      </w:r>
      <w:r w:rsidR="00E91E95">
        <w:rPr>
          <w:rFonts w:ascii="TH SarabunPSK" w:eastAsia="Calibri" w:hAnsi="TH SarabunPSK" w:cs="TH SarabunPSK" w:hint="cs"/>
          <w:sz w:val="32"/>
          <w:szCs w:val="32"/>
          <w:cs/>
        </w:rPr>
        <w:t>รับความร่วมมือเป็นอย่างดี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="00AF76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F76E4" w:rsidRPr="00D853F2">
        <w:rPr>
          <w:rFonts w:ascii="TH SarabunPSK" w:eastAsia="Calibri" w:hAnsi="TH SarabunPSK" w:cs="TH SarabunPSK"/>
          <w:sz w:val="32"/>
          <w:szCs w:val="32"/>
          <w:cs/>
        </w:rPr>
        <w:t>สำนักงานคลังจังหวัดสุราษฎร์ธานี</w:t>
      </w:r>
      <w:r w:rsidR="00AF76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F76E4" w:rsidRPr="00D853F2">
        <w:rPr>
          <w:rFonts w:ascii="TH SarabunPSK" w:eastAsia="Calibri" w:hAnsi="TH SarabunPSK" w:cs="TH SarabunPSK"/>
          <w:sz w:val="32"/>
          <w:szCs w:val="32"/>
          <w:cs/>
        </w:rPr>
        <w:t>พัฒนาการจังหวัดสุราษฎร์ธานี</w:t>
      </w:r>
      <w:r w:rsidR="00AF76E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F76E4">
        <w:rPr>
          <w:rFonts w:ascii="TH SarabunPSK" w:eastAsia="Calibri" w:hAnsi="TH SarabunPSK" w:cs="TH SarabunPSK" w:hint="cs"/>
          <w:sz w:val="32"/>
          <w:szCs w:val="32"/>
          <w:cs/>
        </w:rPr>
        <w:t>ปราชญ์ชาวบ้าน</w:t>
      </w:r>
      <w:r w:rsidR="0045700D">
        <w:rPr>
          <w:rFonts w:ascii="TH SarabunPSK" w:eastAsia="Calibri" w:hAnsi="TH SarabunPSK" w:cs="TH SarabunPSK" w:hint="cs"/>
          <w:sz w:val="32"/>
          <w:szCs w:val="32"/>
          <w:cs/>
        </w:rPr>
        <w:t xml:space="preserve"> (โดยนายเจริญ ดวงสุวรรณ)</w:t>
      </w:r>
      <w:r w:rsidR="00AF76E4">
        <w:rPr>
          <w:rFonts w:ascii="TH SarabunPSK" w:eastAsia="Calibri" w:hAnsi="TH SarabunPSK" w:cs="TH SarabunPSK" w:hint="cs"/>
          <w:sz w:val="32"/>
          <w:szCs w:val="32"/>
          <w:cs/>
        </w:rPr>
        <w:t xml:space="preserve"> ตลอดจน</w:t>
      </w:r>
      <w:r w:rsidR="00AF76E4" w:rsidRPr="00E91E95">
        <w:rPr>
          <w:rFonts w:ascii="TH SarabunPSK" w:eastAsia="Calibri" w:hAnsi="TH SarabunPSK" w:cs="TH SarabunPSK"/>
          <w:sz w:val="32"/>
          <w:szCs w:val="32"/>
          <w:cs/>
        </w:rPr>
        <w:t>กลุ่มออมทรัพย์เพื่อการผลิตและกลุ่มสหกรณ์</w:t>
      </w:r>
      <w:r w:rsidR="00A10AE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F435DD" w:rsidRPr="005B3254" w:rsidRDefault="00C95E4B" w:rsidP="00DC1498">
      <w:pPr>
        <w:spacing w:before="120"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F76E4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="00F435DD">
        <w:rPr>
          <w:rFonts w:ascii="TH SarabunPSK" w:eastAsia="Calibri" w:hAnsi="TH SarabunPSK" w:cs="TH SarabunPSK" w:hint="cs"/>
          <w:sz w:val="32"/>
          <w:szCs w:val="32"/>
          <w:cs/>
        </w:rPr>
        <w:t>จึงขอเชิญชวน</w:t>
      </w:r>
      <w:r w:rsidR="00AF76E4">
        <w:rPr>
          <w:rFonts w:ascii="TH SarabunPSK" w:eastAsia="Calibri" w:hAnsi="TH SarabunPSK" w:cs="TH SarabunPSK" w:hint="cs"/>
          <w:sz w:val="32"/>
          <w:szCs w:val="32"/>
          <w:cs/>
        </w:rPr>
        <w:t>ท่านที่อยู่ในจังหวัด</w:t>
      </w:r>
      <w:r w:rsidR="00AF76E4" w:rsidRPr="00AF76E4">
        <w:rPr>
          <w:rFonts w:ascii="TH SarabunPSK" w:eastAsia="Calibri" w:hAnsi="TH SarabunPSK" w:cs="TH SarabunPSK"/>
          <w:sz w:val="32"/>
          <w:szCs w:val="32"/>
          <w:cs/>
        </w:rPr>
        <w:t>สุราษฎร์ธานี</w:t>
      </w:r>
      <w:r w:rsidR="00AF76E4">
        <w:rPr>
          <w:rFonts w:ascii="TH SarabunPSK" w:eastAsia="Calibri" w:hAnsi="TH SarabunPSK" w:cs="TH SarabunPSK" w:hint="cs"/>
          <w:sz w:val="32"/>
          <w:szCs w:val="32"/>
          <w:cs/>
        </w:rPr>
        <w:t>และพื้นที่ใกล้เคียง</w:t>
      </w:r>
      <w:r w:rsidR="0045700D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AF76E4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มีความสนใจ </w:t>
      </w:r>
      <w:r w:rsidR="0045700D">
        <w:rPr>
          <w:rFonts w:ascii="TH SarabunPSK" w:eastAsia="Calibri" w:hAnsi="TH SarabunPSK" w:cs="TH SarabunPSK" w:hint="cs"/>
          <w:sz w:val="32"/>
          <w:szCs w:val="32"/>
          <w:cs/>
        </w:rPr>
        <w:t>ในเรื่อง</w:t>
      </w:r>
      <w:r w:rsidR="00AF76E4">
        <w:rPr>
          <w:rFonts w:ascii="TH SarabunPSK" w:eastAsia="Calibri" w:hAnsi="TH SarabunPSK" w:cs="TH SarabunPSK" w:hint="cs"/>
          <w:sz w:val="32"/>
          <w:szCs w:val="32"/>
          <w:cs/>
        </w:rPr>
        <w:t>การออมเพื่อยามชราภาพ</w:t>
      </w:r>
      <w:r w:rsidR="0045700D">
        <w:rPr>
          <w:rFonts w:ascii="TH SarabunPSK" w:eastAsia="Calibri" w:hAnsi="TH SarabunPSK" w:cs="TH SarabunPSK" w:hint="cs"/>
          <w:sz w:val="32"/>
          <w:szCs w:val="32"/>
          <w:cs/>
        </w:rPr>
        <w:t>และมี</w:t>
      </w:r>
      <w:r w:rsidR="0045700D" w:rsidRPr="0045700D">
        <w:rPr>
          <w:rFonts w:ascii="TH SarabunPSK" w:eastAsia="Calibri" w:hAnsi="TH SarabunPSK" w:cs="TH SarabunPSK"/>
          <w:sz w:val="32"/>
          <w:szCs w:val="32"/>
          <w:cs/>
        </w:rPr>
        <w:t xml:space="preserve">ความประสงค์จะเข้าถึงรัฐสวัสดิการทางการเงินกับ </w:t>
      </w:r>
      <w:proofErr w:type="spellStart"/>
      <w:r w:rsidR="0045700D" w:rsidRPr="0045700D">
        <w:rPr>
          <w:rFonts w:ascii="TH SarabunPSK" w:eastAsia="Calibri" w:hAnsi="TH SarabunPSK" w:cs="TH SarabunPSK"/>
          <w:sz w:val="32"/>
          <w:szCs w:val="32"/>
          <w:cs/>
        </w:rPr>
        <w:t>กอช.</w:t>
      </w:r>
      <w:proofErr w:type="spellEnd"/>
      <w:r w:rsidR="0045700D">
        <w:rPr>
          <w:rFonts w:ascii="TH SarabunPSK" w:eastAsia="Calibri" w:hAnsi="TH SarabunPSK" w:cs="TH SarabunPSK" w:hint="cs"/>
          <w:sz w:val="32"/>
          <w:szCs w:val="32"/>
          <w:cs/>
        </w:rPr>
        <w:t xml:space="preserve"> สามารถเข้าร่วมงาน</w:t>
      </w:r>
      <w:r w:rsidR="0045700D" w:rsidRPr="0045700D">
        <w:rPr>
          <w:rFonts w:ascii="TH SarabunPSK" w:eastAsia="Calibri" w:hAnsi="TH SarabunPSK" w:cs="TH SarabunPSK"/>
          <w:sz w:val="32"/>
          <w:szCs w:val="32"/>
          <w:cs/>
        </w:rPr>
        <w:t xml:space="preserve">เวทีเสวนา เรื่อง </w:t>
      </w:r>
      <w:r w:rsidR="0045700D" w:rsidRPr="0045700D">
        <w:rPr>
          <w:rFonts w:ascii="TH SarabunPSK" w:eastAsia="Calibri" w:hAnsi="TH SarabunPSK" w:cs="TH SarabunPSK"/>
          <w:sz w:val="32"/>
          <w:szCs w:val="32"/>
        </w:rPr>
        <w:t>“</w:t>
      </w:r>
      <w:proofErr w:type="spellStart"/>
      <w:r w:rsidR="0045700D" w:rsidRPr="0045700D">
        <w:rPr>
          <w:rFonts w:ascii="TH SarabunPSK" w:eastAsia="Calibri" w:hAnsi="TH SarabunPSK" w:cs="TH SarabunPSK"/>
          <w:sz w:val="32"/>
          <w:szCs w:val="32"/>
          <w:cs/>
        </w:rPr>
        <w:t>กอช.</w:t>
      </w:r>
      <w:proofErr w:type="spellEnd"/>
      <w:r w:rsidR="0045700D" w:rsidRPr="0045700D">
        <w:rPr>
          <w:rFonts w:ascii="TH SarabunPSK" w:eastAsia="Calibri" w:hAnsi="TH SarabunPSK" w:cs="TH SarabunPSK"/>
          <w:sz w:val="32"/>
          <w:szCs w:val="32"/>
          <w:cs/>
        </w:rPr>
        <w:t xml:space="preserve"> กับบำนาญภาคประชาชน</w:t>
      </w:r>
      <w:r w:rsidR="0045700D" w:rsidRPr="0045700D">
        <w:rPr>
          <w:rFonts w:ascii="TH SarabunPSK" w:eastAsia="Calibri" w:hAnsi="TH SarabunPSK" w:cs="TH SarabunPSK"/>
          <w:sz w:val="32"/>
          <w:szCs w:val="32"/>
        </w:rPr>
        <w:t>”</w:t>
      </w:r>
      <w:r w:rsidR="0045700D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ได้ตามวันเวลาและสถานที่ดังกล่าว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โดยไม่เสียค่าใช้จ่าย</w:t>
      </w:r>
      <w:r w:rsidR="0045700D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ทั้งนี้ภายในงานยังจัดให้มี</w:t>
      </w:r>
      <w:r w:rsidR="0045700D" w:rsidRPr="009C61B3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proofErr w:type="spellStart"/>
      <w:r w:rsidR="0045700D" w:rsidRPr="009C61B3">
        <w:rPr>
          <w:rFonts w:ascii="TH SarabunPSK" w:eastAsia="Calibri" w:hAnsi="TH SarabunPSK" w:cs="TH SarabunPSK" w:hint="cs"/>
          <w:sz w:val="32"/>
          <w:szCs w:val="32"/>
          <w:cs/>
        </w:rPr>
        <w:t>ออกบูธ</w:t>
      </w:r>
      <w:proofErr w:type="spellEnd"/>
      <w:r w:rsidR="0045700D" w:rsidRPr="009C61B3">
        <w:rPr>
          <w:rFonts w:ascii="TH SarabunPSK" w:eastAsia="Calibri" w:hAnsi="TH SarabunPSK" w:cs="TH SarabunPSK" w:hint="cs"/>
          <w:sz w:val="32"/>
          <w:szCs w:val="32"/>
          <w:cs/>
        </w:rPr>
        <w:t>แสดงผลิตภัณฑ์ทางการเงินของ</w:t>
      </w:r>
      <w:r w:rsidR="004570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45700D">
        <w:rPr>
          <w:rFonts w:ascii="TH SarabunPSK" w:eastAsia="Calibri" w:hAnsi="TH SarabunPSK" w:cs="TH SarabunPSK" w:hint="cs"/>
          <w:sz w:val="32"/>
          <w:szCs w:val="32"/>
          <w:cs/>
        </w:rPr>
        <w:t>กอช.</w:t>
      </w:r>
      <w:proofErr w:type="spellEnd"/>
      <w:r w:rsidR="004570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5700D" w:rsidRPr="009C61B3">
        <w:rPr>
          <w:rFonts w:ascii="TH SarabunPSK" w:eastAsia="Calibri" w:hAnsi="TH SarabunPSK" w:cs="TH SarabunPSK" w:hint="cs"/>
          <w:sz w:val="32"/>
          <w:szCs w:val="32"/>
          <w:cs/>
        </w:rPr>
        <w:t>ธ</w:t>
      </w:r>
      <w:r w:rsidR="00F435DD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นาคารออมสิน ธนาคารกรุงไทย </w:t>
      </w:r>
      <w:r w:rsidR="0045700D" w:rsidRPr="009C61B3">
        <w:rPr>
          <w:rFonts w:ascii="TH SarabunPSK" w:eastAsia="Calibri" w:hAnsi="TH SarabunPSK" w:cs="TH SarabunPSK"/>
          <w:sz w:val="32"/>
          <w:szCs w:val="32"/>
          <w:cs/>
        </w:rPr>
        <w:t>ธนาคารเพื่อการเกษตรและสหกรณ์การเกษตร</w:t>
      </w:r>
      <w:r w:rsidR="0045700D" w:rsidRPr="009C61B3">
        <w:rPr>
          <w:rFonts w:ascii="TH SarabunPSK" w:eastAsia="Calibri" w:hAnsi="TH SarabunPSK" w:cs="TH SarabunPSK" w:hint="cs"/>
          <w:sz w:val="32"/>
          <w:szCs w:val="32"/>
          <w:cs/>
        </w:rPr>
        <w:t xml:space="preserve"> (ธ</w:t>
      </w:r>
      <w:r w:rsidR="00F435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proofErr w:type="spellStart"/>
      <w:r w:rsidR="0045700D" w:rsidRPr="009C61B3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="00F435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45700D" w:rsidRPr="009C61B3">
        <w:rPr>
          <w:rFonts w:ascii="TH SarabunPSK" w:eastAsia="Calibri" w:hAnsi="TH SarabunPSK" w:cs="TH SarabunPSK" w:hint="cs"/>
          <w:sz w:val="32"/>
          <w:szCs w:val="32"/>
          <w:cs/>
        </w:rPr>
        <w:t>ส.</w:t>
      </w:r>
      <w:proofErr w:type="spellEnd"/>
      <w:r w:rsidR="0045700D" w:rsidRPr="009C61B3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F435DD">
        <w:rPr>
          <w:rFonts w:ascii="TH SarabunPSK" w:eastAsia="Calibri" w:hAnsi="TH SarabunPSK" w:cs="TH SarabunPSK" w:hint="cs"/>
          <w:sz w:val="32"/>
          <w:szCs w:val="32"/>
          <w:cs/>
        </w:rPr>
        <w:t>และธนาคารอาคารสงเคราะห์ (</w:t>
      </w:r>
      <w:proofErr w:type="spellStart"/>
      <w:r w:rsidR="00F435DD">
        <w:rPr>
          <w:rFonts w:ascii="TH SarabunPSK" w:eastAsia="Calibri" w:hAnsi="TH SarabunPSK" w:cs="TH SarabunPSK" w:hint="cs"/>
          <w:sz w:val="32"/>
          <w:szCs w:val="32"/>
          <w:cs/>
        </w:rPr>
        <w:t>ธอส.</w:t>
      </w:r>
      <w:proofErr w:type="spellEnd"/>
      <w:r w:rsidR="00F435DD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45700D" w:rsidRPr="009C61B3">
        <w:rPr>
          <w:rFonts w:ascii="TH SarabunPSK" w:eastAsia="Calibri" w:hAnsi="TH SarabunPSK" w:cs="TH SarabunPSK" w:hint="cs"/>
          <w:sz w:val="32"/>
          <w:szCs w:val="32"/>
          <w:cs/>
        </w:rPr>
        <w:t>อีกด้วย</w:t>
      </w:r>
      <w:r w:rsidR="0045700D">
        <w:rPr>
          <w:rFonts w:ascii="TH SarabunPSK" w:eastAsia="Calibri" w:hAnsi="TH SarabunPSK" w:cs="TH SarabunPSK" w:hint="cs"/>
          <w:sz w:val="32"/>
          <w:szCs w:val="32"/>
          <w:cs/>
        </w:rPr>
        <w:t>” นายสมพรกล่าว</w:t>
      </w:r>
    </w:p>
    <w:p w:rsidR="00C95E4B" w:rsidRPr="00DC1498" w:rsidRDefault="00EF2D2A" w:rsidP="00DC1498">
      <w:pPr>
        <w:tabs>
          <w:tab w:val="left" w:pos="284"/>
        </w:tabs>
        <w:spacing w:before="12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C6E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สอบถามข้อมูลเกี่ยวกับกองทุนการออมแห่งชาติได้ที่ </w:t>
      </w:r>
      <w:proofErr w:type="spellStart"/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กอช.</w:t>
      </w:r>
      <w:proofErr w:type="spellEnd"/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สายด่วนเงินออม 02-017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0789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ในวันและเวลาท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การ และติดต่อสมัครสมาชิกได้ที่ธนาคารกรุงไทย ธนาคารออมสิน ธ.</w:t>
      </w:r>
      <w:proofErr w:type="spellStart"/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ก.ส.</w:t>
      </w:r>
      <w:proofErr w:type="spellEnd"/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proofErr w:type="spellStart"/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ธอส.</w:t>
      </w:r>
      <w:proofErr w:type="spellEnd"/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ทุกสาขาทั่วประเทศ </w:t>
      </w:r>
      <w:r w:rsidR="00F435DD">
        <w:rPr>
          <w:rFonts w:ascii="TH SarabunPSK" w:eastAsia="Calibri" w:hAnsi="TH SarabunPSK" w:cs="TH SarabunPSK" w:hint="cs"/>
          <w:sz w:val="32"/>
          <w:szCs w:val="32"/>
          <w:cs/>
        </w:rPr>
        <w:t>และที่สถาบันการเงินชุมชนที่เข้าร่วมโครงการ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... </w:t>
      </w:r>
      <w:proofErr w:type="gramStart"/>
      <w:r w:rsidR="00446DE4" w:rsidRPr="004D1FF4">
        <w:rPr>
          <w:rFonts w:ascii="TH SarabunPSK" w:eastAsia="Calibri" w:hAnsi="TH SarabunPSK" w:cs="TH SarabunPSK"/>
          <w:sz w:val="32"/>
          <w:szCs w:val="32"/>
        </w:rPr>
        <w:t>“</w:t>
      </w:r>
      <w:proofErr w:type="spellStart"/>
      <w:r w:rsidR="00446DE4">
        <w:rPr>
          <w:rFonts w:ascii="TH SarabunPSK" w:eastAsia="Calibri" w:hAnsi="TH SarabunPSK" w:cs="TH SarabunPSK"/>
          <w:sz w:val="32"/>
          <w:szCs w:val="32"/>
          <w:cs/>
        </w:rPr>
        <w:t>กอช.</w:t>
      </w:r>
      <w:proofErr w:type="spellEnd"/>
      <w:proofErr w:type="gramEnd"/>
      <w:r w:rsidR="00446DE4">
        <w:rPr>
          <w:rFonts w:ascii="TH SarabunPSK" w:eastAsia="Calibri" w:hAnsi="TH SarabunPSK" w:cs="TH SarabunPSK"/>
          <w:sz w:val="32"/>
          <w:szCs w:val="32"/>
          <w:cs/>
        </w:rPr>
        <w:t xml:space="preserve"> ออมสบาย ได้บ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นาญ</w:t>
      </w:r>
      <w:r w:rsidR="00446DE4" w:rsidRPr="004D1FF4">
        <w:rPr>
          <w:rFonts w:ascii="TH SarabunPSK" w:eastAsia="Calibri" w:hAnsi="TH SarabunPSK" w:cs="TH SarabunPSK"/>
          <w:sz w:val="32"/>
          <w:szCs w:val="32"/>
        </w:rPr>
        <w:t>” www.nsf.or.th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F443AC" w:rsidRPr="00DC1498" w:rsidRDefault="00446DE4" w:rsidP="00C95E4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93AC1">
        <w:rPr>
          <w:rFonts w:ascii="TH SarabunPSK" w:eastAsia="Calibri" w:hAnsi="TH SarabunPSK" w:cs="TH SarabunPSK"/>
          <w:sz w:val="32"/>
          <w:szCs w:val="32"/>
          <w:cs/>
        </w:rPr>
        <w:t>----------------------------------------------------------------------</w:t>
      </w:r>
    </w:p>
    <w:p w:rsidR="00446DE4" w:rsidRPr="00F93AC1" w:rsidRDefault="00446DE4" w:rsidP="00446DE4">
      <w:pPr>
        <w:spacing w:after="0"/>
        <w:rPr>
          <w:rFonts w:ascii="TH SarabunPSK" w:hAnsi="TH SarabunPSK" w:cs="TH SarabunPSK"/>
          <w:sz w:val="32"/>
          <w:szCs w:val="32"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>ฝ่ายประชาสัมพันธ์และ</w:t>
      </w:r>
      <w:r w:rsidR="00EF5449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F93AC1">
        <w:rPr>
          <w:rFonts w:ascii="TH SarabunPSK" w:hAnsi="TH SarabunPSK" w:cs="TH SarabunPSK"/>
          <w:sz w:val="32"/>
          <w:szCs w:val="32"/>
          <w:cs/>
        </w:rPr>
        <w:t>องค์กร :</w:t>
      </w:r>
    </w:p>
    <w:p w:rsidR="00446DE4" w:rsidRPr="00F93AC1" w:rsidRDefault="00446DE4" w:rsidP="00446DE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F93AC1">
        <w:rPr>
          <w:rFonts w:ascii="TH SarabunPSK" w:hAnsi="TH SarabunPSK" w:cs="TH SarabunPSK"/>
          <w:sz w:val="32"/>
          <w:szCs w:val="32"/>
        </w:rPr>
        <w:t>02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017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0789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>
        <w:rPr>
          <w:rFonts w:ascii="TH SarabunPSK" w:hAnsi="TH SarabunPSK" w:cs="TH SarabunPSK"/>
          <w:sz w:val="32"/>
          <w:szCs w:val="32"/>
        </w:rPr>
        <w:t>213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93AC1"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/>
          <w:sz w:val="32"/>
          <w:szCs w:val="32"/>
        </w:rPr>
        <w:t>4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</w:p>
    <w:p w:rsidR="00B65BA0" w:rsidRPr="00AA4A75" w:rsidRDefault="00446DE4" w:rsidP="00CB231D">
      <w:pPr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F93AC1">
        <w:rPr>
          <w:rFonts w:ascii="TH SarabunPSK" w:hAnsi="TH SarabunPSK" w:cs="TH SarabunPSK"/>
          <w:sz w:val="32"/>
          <w:szCs w:val="32"/>
        </w:rPr>
        <w:t xml:space="preserve">Email </w:t>
      </w:r>
      <w:r w:rsidRPr="00F93AC1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</w:rPr>
          <w:t>info@nsf</w:t>
        </w:r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</w:rPr>
          <w:t>or</w:t>
        </w:r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proofErr w:type="spellEnd"/>
      </w:hyperlink>
    </w:p>
    <w:sectPr w:rsidR="00B65BA0" w:rsidRPr="00AA4A75" w:rsidSect="00DC1498">
      <w:headerReference w:type="default" r:id="rId9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88F" w:rsidRDefault="00B5488F" w:rsidP="00B35150">
      <w:pPr>
        <w:spacing w:after="0" w:line="240" w:lineRule="auto"/>
      </w:pPr>
      <w:r>
        <w:separator/>
      </w:r>
    </w:p>
  </w:endnote>
  <w:endnote w:type="continuationSeparator" w:id="0">
    <w:p w:rsidR="00B5488F" w:rsidRDefault="00B5488F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88F" w:rsidRDefault="00B5488F" w:rsidP="00B35150">
      <w:pPr>
        <w:spacing w:after="0" w:line="240" w:lineRule="auto"/>
      </w:pPr>
      <w:r>
        <w:separator/>
      </w:r>
    </w:p>
  </w:footnote>
  <w:footnote w:type="continuationSeparator" w:id="0">
    <w:p w:rsidR="00B5488F" w:rsidRDefault="00B5488F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52" w:rsidRDefault="002A0F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-625895</wp:posOffset>
          </wp:positionH>
          <wp:positionV relativeFrom="paragraph">
            <wp:posOffset>-319405</wp:posOffset>
          </wp:positionV>
          <wp:extent cx="6933457" cy="13392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Release2.2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400" t="13789" r="3400" b="7184"/>
                  <a:stretch/>
                </pic:blipFill>
                <pic:spPr bwMode="auto">
                  <a:xfrm>
                    <a:off x="0" y="0"/>
                    <a:ext cx="6933457" cy="13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A0F52" w:rsidRDefault="002A0F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A55"/>
    <w:multiLevelType w:val="hybridMultilevel"/>
    <w:tmpl w:val="99D27A96"/>
    <w:lvl w:ilvl="0" w:tplc="775229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A31F8A"/>
    <w:multiLevelType w:val="hybridMultilevel"/>
    <w:tmpl w:val="32265C1A"/>
    <w:lvl w:ilvl="0" w:tplc="B6E87C40">
      <w:start w:val="3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42730"/>
    <w:multiLevelType w:val="hybridMultilevel"/>
    <w:tmpl w:val="431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35150"/>
    <w:rsid w:val="000018B5"/>
    <w:rsid w:val="000066F5"/>
    <w:rsid w:val="00010E3C"/>
    <w:rsid w:val="000156BD"/>
    <w:rsid w:val="00016602"/>
    <w:rsid w:val="0003449D"/>
    <w:rsid w:val="000354BE"/>
    <w:rsid w:val="00035FB1"/>
    <w:rsid w:val="00040419"/>
    <w:rsid w:val="000461FD"/>
    <w:rsid w:val="00054603"/>
    <w:rsid w:val="0005570E"/>
    <w:rsid w:val="000622B3"/>
    <w:rsid w:val="00062E37"/>
    <w:rsid w:val="00067750"/>
    <w:rsid w:val="00067D89"/>
    <w:rsid w:val="00071C0D"/>
    <w:rsid w:val="00072C59"/>
    <w:rsid w:val="00075311"/>
    <w:rsid w:val="00080826"/>
    <w:rsid w:val="000810D4"/>
    <w:rsid w:val="000A69C0"/>
    <w:rsid w:val="000A7D8F"/>
    <w:rsid w:val="000B5005"/>
    <w:rsid w:val="000C02D7"/>
    <w:rsid w:val="000C2B02"/>
    <w:rsid w:val="000C4366"/>
    <w:rsid w:val="000D0C0F"/>
    <w:rsid w:val="000D1A0F"/>
    <w:rsid w:val="000E597E"/>
    <w:rsid w:val="000F1A69"/>
    <w:rsid w:val="001042A8"/>
    <w:rsid w:val="001042B4"/>
    <w:rsid w:val="00105AD6"/>
    <w:rsid w:val="001175E2"/>
    <w:rsid w:val="00127451"/>
    <w:rsid w:val="00135161"/>
    <w:rsid w:val="0014032F"/>
    <w:rsid w:val="00154025"/>
    <w:rsid w:val="0015754E"/>
    <w:rsid w:val="00162E22"/>
    <w:rsid w:val="00173DFB"/>
    <w:rsid w:val="00175D8D"/>
    <w:rsid w:val="00177D9D"/>
    <w:rsid w:val="00180B11"/>
    <w:rsid w:val="00184812"/>
    <w:rsid w:val="00191E6B"/>
    <w:rsid w:val="00194D4B"/>
    <w:rsid w:val="001A4D43"/>
    <w:rsid w:val="001A711A"/>
    <w:rsid w:val="001B144E"/>
    <w:rsid w:val="001B4C38"/>
    <w:rsid w:val="001B7ACD"/>
    <w:rsid w:val="001C3139"/>
    <w:rsid w:val="001E3B5F"/>
    <w:rsid w:val="001F0FA5"/>
    <w:rsid w:val="001F2EC7"/>
    <w:rsid w:val="001F524C"/>
    <w:rsid w:val="001F624C"/>
    <w:rsid w:val="00235038"/>
    <w:rsid w:val="00240619"/>
    <w:rsid w:val="002518E1"/>
    <w:rsid w:val="00253F67"/>
    <w:rsid w:val="0026047B"/>
    <w:rsid w:val="002735AC"/>
    <w:rsid w:val="002758D8"/>
    <w:rsid w:val="0028044D"/>
    <w:rsid w:val="00280C85"/>
    <w:rsid w:val="002833A8"/>
    <w:rsid w:val="00283C4C"/>
    <w:rsid w:val="00283ED5"/>
    <w:rsid w:val="00296027"/>
    <w:rsid w:val="002963DD"/>
    <w:rsid w:val="0029678B"/>
    <w:rsid w:val="002A0F52"/>
    <w:rsid w:val="002A1619"/>
    <w:rsid w:val="002A37D2"/>
    <w:rsid w:val="002A3FCA"/>
    <w:rsid w:val="002A6A84"/>
    <w:rsid w:val="002A74F1"/>
    <w:rsid w:val="002C4BBC"/>
    <w:rsid w:val="002D5A0B"/>
    <w:rsid w:val="002D6FC0"/>
    <w:rsid w:val="002E3AF9"/>
    <w:rsid w:val="002E65CF"/>
    <w:rsid w:val="002F4482"/>
    <w:rsid w:val="002F6D3F"/>
    <w:rsid w:val="00306EFD"/>
    <w:rsid w:val="00310EBB"/>
    <w:rsid w:val="003201E6"/>
    <w:rsid w:val="003232E2"/>
    <w:rsid w:val="0033329C"/>
    <w:rsid w:val="003362B8"/>
    <w:rsid w:val="0034009E"/>
    <w:rsid w:val="00344CB3"/>
    <w:rsid w:val="00344FB0"/>
    <w:rsid w:val="00346E5D"/>
    <w:rsid w:val="00356391"/>
    <w:rsid w:val="00364781"/>
    <w:rsid w:val="0037030E"/>
    <w:rsid w:val="0037492E"/>
    <w:rsid w:val="00392638"/>
    <w:rsid w:val="00394293"/>
    <w:rsid w:val="00394B9E"/>
    <w:rsid w:val="003A1080"/>
    <w:rsid w:val="003B1BFE"/>
    <w:rsid w:val="003C2586"/>
    <w:rsid w:val="003C71A4"/>
    <w:rsid w:val="003D134C"/>
    <w:rsid w:val="003E02F4"/>
    <w:rsid w:val="003E59CA"/>
    <w:rsid w:val="003F7F0F"/>
    <w:rsid w:val="004002E1"/>
    <w:rsid w:val="0040062D"/>
    <w:rsid w:val="00420D91"/>
    <w:rsid w:val="00421AB5"/>
    <w:rsid w:val="00422A1E"/>
    <w:rsid w:val="004239ED"/>
    <w:rsid w:val="00435801"/>
    <w:rsid w:val="0044162A"/>
    <w:rsid w:val="004428C8"/>
    <w:rsid w:val="004468DF"/>
    <w:rsid w:val="00446DE4"/>
    <w:rsid w:val="004510FA"/>
    <w:rsid w:val="0045700D"/>
    <w:rsid w:val="00471090"/>
    <w:rsid w:val="004727A2"/>
    <w:rsid w:val="0047493B"/>
    <w:rsid w:val="00475BB3"/>
    <w:rsid w:val="00477697"/>
    <w:rsid w:val="00483AA6"/>
    <w:rsid w:val="0049167F"/>
    <w:rsid w:val="004A0373"/>
    <w:rsid w:val="004A5944"/>
    <w:rsid w:val="004B7B18"/>
    <w:rsid w:val="004C0DB0"/>
    <w:rsid w:val="004E7463"/>
    <w:rsid w:val="004F3860"/>
    <w:rsid w:val="004F3C6F"/>
    <w:rsid w:val="004F6ECE"/>
    <w:rsid w:val="00500BDE"/>
    <w:rsid w:val="00505139"/>
    <w:rsid w:val="0051548D"/>
    <w:rsid w:val="00517971"/>
    <w:rsid w:val="00525400"/>
    <w:rsid w:val="00531B19"/>
    <w:rsid w:val="00532EE0"/>
    <w:rsid w:val="0055205E"/>
    <w:rsid w:val="005520BF"/>
    <w:rsid w:val="00556AEF"/>
    <w:rsid w:val="00565CA8"/>
    <w:rsid w:val="00567533"/>
    <w:rsid w:val="0057547B"/>
    <w:rsid w:val="00584899"/>
    <w:rsid w:val="00591C95"/>
    <w:rsid w:val="0059559E"/>
    <w:rsid w:val="005A5B14"/>
    <w:rsid w:val="005A7066"/>
    <w:rsid w:val="005B3254"/>
    <w:rsid w:val="005E3FB8"/>
    <w:rsid w:val="005F0016"/>
    <w:rsid w:val="005F7CD8"/>
    <w:rsid w:val="00615036"/>
    <w:rsid w:val="00616F0B"/>
    <w:rsid w:val="00620FA2"/>
    <w:rsid w:val="00624393"/>
    <w:rsid w:val="006244D8"/>
    <w:rsid w:val="006268A6"/>
    <w:rsid w:val="006271CF"/>
    <w:rsid w:val="0064371F"/>
    <w:rsid w:val="00645032"/>
    <w:rsid w:val="00646BD5"/>
    <w:rsid w:val="00647487"/>
    <w:rsid w:val="00650B52"/>
    <w:rsid w:val="00651A1C"/>
    <w:rsid w:val="00651E85"/>
    <w:rsid w:val="006676CE"/>
    <w:rsid w:val="00672FEC"/>
    <w:rsid w:val="00673523"/>
    <w:rsid w:val="00675C97"/>
    <w:rsid w:val="00676986"/>
    <w:rsid w:val="00681F1A"/>
    <w:rsid w:val="00691CCD"/>
    <w:rsid w:val="006965D7"/>
    <w:rsid w:val="006A07E0"/>
    <w:rsid w:val="006B5A04"/>
    <w:rsid w:val="006C38A8"/>
    <w:rsid w:val="006D01DD"/>
    <w:rsid w:val="006D19A6"/>
    <w:rsid w:val="006D28A6"/>
    <w:rsid w:val="006E11F5"/>
    <w:rsid w:val="006E18C5"/>
    <w:rsid w:val="006F087D"/>
    <w:rsid w:val="006F0E9F"/>
    <w:rsid w:val="006F2937"/>
    <w:rsid w:val="006F3709"/>
    <w:rsid w:val="006F6A1C"/>
    <w:rsid w:val="006F74D2"/>
    <w:rsid w:val="006F7F17"/>
    <w:rsid w:val="00701E0F"/>
    <w:rsid w:val="00703C11"/>
    <w:rsid w:val="00714741"/>
    <w:rsid w:val="00726BE7"/>
    <w:rsid w:val="00727264"/>
    <w:rsid w:val="007319A5"/>
    <w:rsid w:val="007352A8"/>
    <w:rsid w:val="007367D1"/>
    <w:rsid w:val="00746C9A"/>
    <w:rsid w:val="007473EE"/>
    <w:rsid w:val="007557A2"/>
    <w:rsid w:val="00772A88"/>
    <w:rsid w:val="00782EBF"/>
    <w:rsid w:val="00792170"/>
    <w:rsid w:val="007B014B"/>
    <w:rsid w:val="007B27A8"/>
    <w:rsid w:val="007D25AE"/>
    <w:rsid w:val="007D5A0D"/>
    <w:rsid w:val="007E1C3D"/>
    <w:rsid w:val="007E2B94"/>
    <w:rsid w:val="007E33A4"/>
    <w:rsid w:val="007E75BC"/>
    <w:rsid w:val="007F0E4C"/>
    <w:rsid w:val="007F3950"/>
    <w:rsid w:val="007F39B8"/>
    <w:rsid w:val="007F7F98"/>
    <w:rsid w:val="00801D4C"/>
    <w:rsid w:val="008042A8"/>
    <w:rsid w:val="00813785"/>
    <w:rsid w:val="00820F29"/>
    <w:rsid w:val="00821727"/>
    <w:rsid w:val="00821778"/>
    <w:rsid w:val="008276D1"/>
    <w:rsid w:val="00827E43"/>
    <w:rsid w:val="00840915"/>
    <w:rsid w:val="0085132C"/>
    <w:rsid w:val="00852A36"/>
    <w:rsid w:val="008670E3"/>
    <w:rsid w:val="00872D7C"/>
    <w:rsid w:val="00876003"/>
    <w:rsid w:val="00876A22"/>
    <w:rsid w:val="00886337"/>
    <w:rsid w:val="008B0A35"/>
    <w:rsid w:val="008C03EB"/>
    <w:rsid w:val="008C068F"/>
    <w:rsid w:val="008C39DB"/>
    <w:rsid w:val="008C5AA9"/>
    <w:rsid w:val="008C6E86"/>
    <w:rsid w:val="008D09EC"/>
    <w:rsid w:val="008D4FD3"/>
    <w:rsid w:val="008E40A2"/>
    <w:rsid w:val="008F59EA"/>
    <w:rsid w:val="008F61DF"/>
    <w:rsid w:val="009045B2"/>
    <w:rsid w:val="00910325"/>
    <w:rsid w:val="0091608D"/>
    <w:rsid w:val="00921D0D"/>
    <w:rsid w:val="0092203F"/>
    <w:rsid w:val="009224DA"/>
    <w:rsid w:val="00923CD8"/>
    <w:rsid w:val="00924291"/>
    <w:rsid w:val="00924971"/>
    <w:rsid w:val="009325B8"/>
    <w:rsid w:val="00952132"/>
    <w:rsid w:val="00953CCC"/>
    <w:rsid w:val="00957210"/>
    <w:rsid w:val="00964B37"/>
    <w:rsid w:val="00974E2C"/>
    <w:rsid w:val="00987B34"/>
    <w:rsid w:val="00991FFE"/>
    <w:rsid w:val="0099567C"/>
    <w:rsid w:val="00996F02"/>
    <w:rsid w:val="009A0B3B"/>
    <w:rsid w:val="009A2C05"/>
    <w:rsid w:val="009A6F27"/>
    <w:rsid w:val="009B641D"/>
    <w:rsid w:val="009B7085"/>
    <w:rsid w:val="009C4CEC"/>
    <w:rsid w:val="009C61B3"/>
    <w:rsid w:val="009D2214"/>
    <w:rsid w:val="009D6D73"/>
    <w:rsid w:val="009E1B62"/>
    <w:rsid w:val="00A002CB"/>
    <w:rsid w:val="00A10AE2"/>
    <w:rsid w:val="00A13E67"/>
    <w:rsid w:val="00A33455"/>
    <w:rsid w:val="00A400DC"/>
    <w:rsid w:val="00A4189E"/>
    <w:rsid w:val="00A4349C"/>
    <w:rsid w:val="00A47294"/>
    <w:rsid w:val="00A52322"/>
    <w:rsid w:val="00A55A55"/>
    <w:rsid w:val="00A55EF1"/>
    <w:rsid w:val="00A57652"/>
    <w:rsid w:val="00A6605E"/>
    <w:rsid w:val="00A76A15"/>
    <w:rsid w:val="00A9140B"/>
    <w:rsid w:val="00AA3861"/>
    <w:rsid w:val="00AA4A75"/>
    <w:rsid w:val="00AA7ADA"/>
    <w:rsid w:val="00AB22D5"/>
    <w:rsid w:val="00AC735E"/>
    <w:rsid w:val="00AE4140"/>
    <w:rsid w:val="00AE5165"/>
    <w:rsid w:val="00AF06E1"/>
    <w:rsid w:val="00AF0B76"/>
    <w:rsid w:val="00AF43EF"/>
    <w:rsid w:val="00AF5722"/>
    <w:rsid w:val="00AF76E4"/>
    <w:rsid w:val="00B11F0F"/>
    <w:rsid w:val="00B17A62"/>
    <w:rsid w:val="00B26367"/>
    <w:rsid w:val="00B275A0"/>
    <w:rsid w:val="00B35150"/>
    <w:rsid w:val="00B3646B"/>
    <w:rsid w:val="00B430CD"/>
    <w:rsid w:val="00B44D42"/>
    <w:rsid w:val="00B463E7"/>
    <w:rsid w:val="00B5488F"/>
    <w:rsid w:val="00B56ADA"/>
    <w:rsid w:val="00B60FB9"/>
    <w:rsid w:val="00B625BF"/>
    <w:rsid w:val="00B646B2"/>
    <w:rsid w:val="00B65A83"/>
    <w:rsid w:val="00B65BA0"/>
    <w:rsid w:val="00B7056B"/>
    <w:rsid w:val="00B729BF"/>
    <w:rsid w:val="00B77747"/>
    <w:rsid w:val="00B77871"/>
    <w:rsid w:val="00B77950"/>
    <w:rsid w:val="00B80295"/>
    <w:rsid w:val="00B8225F"/>
    <w:rsid w:val="00B8645D"/>
    <w:rsid w:val="00B87FB9"/>
    <w:rsid w:val="00B957D1"/>
    <w:rsid w:val="00BA15C5"/>
    <w:rsid w:val="00BA4281"/>
    <w:rsid w:val="00BA5A77"/>
    <w:rsid w:val="00BA5F1F"/>
    <w:rsid w:val="00BA6070"/>
    <w:rsid w:val="00BB76F0"/>
    <w:rsid w:val="00BC3095"/>
    <w:rsid w:val="00BC42E5"/>
    <w:rsid w:val="00BD491C"/>
    <w:rsid w:val="00BE156F"/>
    <w:rsid w:val="00BF0C1A"/>
    <w:rsid w:val="00BF0CD2"/>
    <w:rsid w:val="00BF1ACB"/>
    <w:rsid w:val="00BF23BA"/>
    <w:rsid w:val="00C01D36"/>
    <w:rsid w:val="00C13992"/>
    <w:rsid w:val="00C15CA2"/>
    <w:rsid w:val="00C17930"/>
    <w:rsid w:val="00C2289D"/>
    <w:rsid w:val="00C327BE"/>
    <w:rsid w:val="00C34341"/>
    <w:rsid w:val="00C3557A"/>
    <w:rsid w:val="00C36998"/>
    <w:rsid w:val="00C50D80"/>
    <w:rsid w:val="00C52757"/>
    <w:rsid w:val="00C54942"/>
    <w:rsid w:val="00C63E3D"/>
    <w:rsid w:val="00C65244"/>
    <w:rsid w:val="00C65DF2"/>
    <w:rsid w:val="00C71C7F"/>
    <w:rsid w:val="00C777EC"/>
    <w:rsid w:val="00C829FF"/>
    <w:rsid w:val="00C84257"/>
    <w:rsid w:val="00C87963"/>
    <w:rsid w:val="00C907EA"/>
    <w:rsid w:val="00C90F6B"/>
    <w:rsid w:val="00C94786"/>
    <w:rsid w:val="00C95C3B"/>
    <w:rsid w:val="00C95CD8"/>
    <w:rsid w:val="00C95E4B"/>
    <w:rsid w:val="00C96D4F"/>
    <w:rsid w:val="00CB109D"/>
    <w:rsid w:val="00CB1AD7"/>
    <w:rsid w:val="00CB231D"/>
    <w:rsid w:val="00CC4F8E"/>
    <w:rsid w:val="00CC5634"/>
    <w:rsid w:val="00CC6E07"/>
    <w:rsid w:val="00CC731B"/>
    <w:rsid w:val="00CD1B4A"/>
    <w:rsid w:val="00CE025F"/>
    <w:rsid w:val="00CE1A33"/>
    <w:rsid w:val="00CE5E7F"/>
    <w:rsid w:val="00CF03B7"/>
    <w:rsid w:val="00CF56BD"/>
    <w:rsid w:val="00CF629E"/>
    <w:rsid w:val="00CF7599"/>
    <w:rsid w:val="00D01BE6"/>
    <w:rsid w:val="00D13D4C"/>
    <w:rsid w:val="00D1545F"/>
    <w:rsid w:val="00D367D4"/>
    <w:rsid w:val="00D435D8"/>
    <w:rsid w:val="00D52512"/>
    <w:rsid w:val="00D52B3E"/>
    <w:rsid w:val="00D60347"/>
    <w:rsid w:val="00D60B08"/>
    <w:rsid w:val="00D61BC6"/>
    <w:rsid w:val="00D649F6"/>
    <w:rsid w:val="00D67885"/>
    <w:rsid w:val="00D72C5F"/>
    <w:rsid w:val="00D77B20"/>
    <w:rsid w:val="00D853F2"/>
    <w:rsid w:val="00D8627E"/>
    <w:rsid w:val="00D94376"/>
    <w:rsid w:val="00DA3CF7"/>
    <w:rsid w:val="00DA6F21"/>
    <w:rsid w:val="00DB0980"/>
    <w:rsid w:val="00DB18B8"/>
    <w:rsid w:val="00DB20BE"/>
    <w:rsid w:val="00DB5781"/>
    <w:rsid w:val="00DB75B9"/>
    <w:rsid w:val="00DC1498"/>
    <w:rsid w:val="00DE3A2E"/>
    <w:rsid w:val="00DE531A"/>
    <w:rsid w:val="00DF13F0"/>
    <w:rsid w:val="00DF2E35"/>
    <w:rsid w:val="00DF2EB6"/>
    <w:rsid w:val="00E16A20"/>
    <w:rsid w:val="00E17DA7"/>
    <w:rsid w:val="00E17FB4"/>
    <w:rsid w:val="00E20192"/>
    <w:rsid w:val="00E20DEC"/>
    <w:rsid w:val="00E27976"/>
    <w:rsid w:val="00E3281B"/>
    <w:rsid w:val="00E4636A"/>
    <w:rsid w:val="00E5517F"/>
    <w:rsid w:val="00E55483"/>
    <w:rsid w:val="00E63F42"/>
    <w:rsid w:val="00E80089"/>
    <w:rsid w:val="00E80553"/>
    <w:rsid w:val="00E82737"/>
    <w:rsid w:val="00E91609"/>
    <w:rsid w:val="00E91A1E"/>
    <w:rsid w:val="00E91E95"/>
    <w:rsid w:val="00EB4F09"/>
    <w:rsid w:val="00EC4740"/>
    <w:rsid w:val="00ED2F78"/>
    <w:rsid w:val="00EE206B"/>
    <w:rsid w:val="00EF01BD"/>
    <w:rsid w:val="00EF1F11"/>
    <w:rsid w:val="00EF2D2A"/>
    <w:rsid w:val="00EF5449"/>
    <w:rsid w:val="00F01C0E"/>
    <w:rsid w:val="00F0580D"/>
    <w:rsid w:val="00F07DCD"/>
    <w:rsid w:val="00F10222"/>
    <w:rsid w:val="00F24DB3"/>
    <w:rsid w:val="00F3129F"/>
    <w:rsid w:val="00F435DD"/>
    <w:rsid w:val="00F443AC"/>
    <w:rsid w:val="00F533D3"/>
    <w:rsid w:val="00F5490E"/>
    <w:rsid w:val="00F5788F"/>
    <w:rsid w:val="00F808E3"/>
    <w:rsid w:val="00F93AC1"/>
    <w:rsid w:val="00F94109"/>
    <w:rsid w:val="00F94A79"/>
    <w:rsid w:val="00F96B26"/>
    <w:rsid w:val="00F97720"/>
    <w:rsid w:val="00FA449B"/>
    <w:rsid w:val="00FB4DA1"/>
    <w:rsid w:val="00FC3657"/>
    <w:rsid w:val="00FC6837"/>
    <w:rsid w:val="00FD694F"/>
    <w:rsid w:val="00FD75CE"/>
    <w:rsid w:val="00FE01C6"/>
    <w:rsid w:val="00FE7B98"/>
    <w:rsid w:val="00FF1B8A"/>
    <w:rsid w:val="00FF5426"/>
    <w:rsid w:val="00FF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sf.or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A668-5468-4C37-8EC6-5E6A1DC5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Administrator</cp:lastModifiedBy>
  <cp:revision>20</cp:revision>
  <cp:lastPrinted>2017-06-09T08:53:00Z</cp:lastPrinted>
  <dcterms:created xsi:type="dcterms:W3CDTF">2017-06-09T01:41:00Z</dcterms:created>
  <dcterms:modified xsi:type="dcterms:W3CDTF">2017-06-12T04:02:00Z</dcterms:modified>
</cp:coreProperties>
</file>