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70B5" w14:textId="77777777" w:rsidR="00D720E7" w:rsidRDefault="009B707C" w:rsidP="002272D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1D53C3" wp14:editId="1D12352F">
                <wp:simplePos x="0" y="0"/>
                <wp:positionH relativeFrom="column">
                  <wp:posOffset>-412695</wp:posOffset>
                </wp:positionH>
                <wp:positionV relativeFrom="paragraph">
                  <wp:posOffset>-360211</wp:posOffset>
                </wp:positionV>
                <wp:extent cx="6743700" cy="1934845"/>
                <wp:effectExtent l="0" t="0" r="19050" b="2730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34845"/>
                          <a:chOff x="629" y="281"/>
                          <a:chExt cx="10620" cy="3047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3509" y="1721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29" y="281"/>
                            <a:ext cx="10620" cy="3047"/>
                            <a:chOff x="629" y="281"/>
                            <a:chExt cx="10620" cy="3047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281"/>
                              <a:ext cx="10620" cy="30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34" y="321"/>
                              <a:ext cx="10615" cy="2958"/>
                              <a:chOff x="740" y="599"/>
                              <a:chExt cx="10615" cy="2803"/>
                            </a:xfrm>
                          </wpg:grpSpPr>
                          <wps:wsp>
                            <wps:cNvPr id="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" y="700"/>
                                <a:ext cx="2680" cy="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20355" w14:textId="77777777" w:rsidR="00D720E7" w:rsidRDefault="0079779C" w:rsidP="00D720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F3CA1C" wp14:editId="6B9D8769">
                                        <wp:extent cx="1579880" cy="1609090"/>
                                        <wp:effectExtent l="19050" t="0" r="1270" b="0"/>
                                        <wp:docPr id="1" name="Picture 9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9880" cy="1609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0" y="599"/>
                                <a:ext cx="7740" cy="1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7F9066" w14:textId="77777777" w:rsidR="00D720E7" w:rsidRPr="00724BDB" w:rsidRDefault="00D720E7" w:rsidP="00D720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สำนักงานคณะกรรมการนโยบายรัฐวิสาหกิจ (</w:t>
                                  </w:r>
                                  <w:proofErr w:type="spellStart"/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สคร</w:t>
                                  </w:r>
                                  <w:proofErr w:type="spellEnd"/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.)</w:t>
                                  </w:r>
                                </w:p>
                                <w:p w14:paraId="60D3664E" w14:textId="77777777" w:rsidR="00D720E7" w:rsidRPr="00724BDB" w:rsidRDefault="002272D5" w:rsidP="00D720E7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="00D720E7" w:rsidRPr="00724BDB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STATE ENTERPRISE POLICY OFFICE (SEPO)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" y="1540"/>
                                <a:ext cx="7707" cy="1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2560B" w14:textId="77777777" w:rsidR="00D720E7" w:rsidRPr="002272D5" w:rsidRDefault="00D720E7" w:rsidP="00D720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สำนักงาน</w:t>
                                  </w:r>
                                  <w:r w:rsidR="002272D5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  <w:r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คณะกรรมการนโยบายรัฐวิสาหกิจ</w:t>
                                  </w:r>
                                </w:p>
                                <w:p w14:paraId="2DC1E8AA" w14:textId="2FA1A6FD" w:rsidR="00D720E7" w:rsidRPr="005467A8" w:rsidRDefault="005467A8" w:rsidP="00D720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67A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๓๑๐ อาคารธนาคารพัฒนาวิสาหกิจขนาดกลางและขนาดย่อมแห่งประเทศไทย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467A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ชั้น ๒ </w:t>
                                  </w:r>
                                  <w:r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ถนนพหลโยธิน แขวงสามเสนใน เขตพญาไท กรุงเทพฯ ๑๐๔๐๐</w:t>
                                  </w:r>
                                  <w:r w:rsidR="002272D5" w:rsidRPr="00ED7120">
                                    <w:rPr>
                                      <w:rFonts w:hint="cs"/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720E7"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 xml:space="preserve">โทรศัพท์ </w:t>
                                  </w:r>
                                  <w:r w:rsidR="00695883" w:rsidRPr="00ED7120">
                                    <w:rPr>
                                      <w:rFonts w:hint="cs"/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๐๒</w:t>
                                  </w:r>
                                  <w:r w:rsidR="00D720E7"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 w:rsidRPr="00ED7120">
                                    <w:rPr>
                                      <w:rFonts w:hint="cs"/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๒๙๘</w:t>
                                  </w:r>
                                  <w:r w:rsidR="00D720E7"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 w:rsidRPr="00ED7120">
                                    <w:rPr>
                                      <w:rFonts w:hint="cs"/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๕๘๘๐</w:t>
                                  </w:r>
                                  <w:r w:rsidR="00D720E7"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695883" w:rsidRPr="00ED7120">
                                    <w:rPr>
                                      <w:spacing w:val="-14"/>
                                      <w:sz w:val="32"/>
                                      <w:szCs w:val="32"/>
                                      <w:cs/>
                                    </w:rPr>
                                    <w:t>๗</w:t>
                                  </w:r>
                                  <w:r w:rsid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ED7120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ต่อ 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๓๑</w:t>
                                  </w:r>
                                  <w:r w:rsidR="00695883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๗๗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โทรสาร 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๐๒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๒๙๘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๕๘๐๙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95883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</w:rPr>
                                    <w:t>http ://www.sepo.go.th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32.5pt;margin-top:-28.35pt;width:531pt;height:152.35pt;z-index:251657728" coordorigin="629,281" coordsize="10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">
                <v:line id="Line 9" o:spid="_x0000_s1027" style="position:absolute;visibility:visible;mso-wrap-style:square" from="3509,1721" to="11069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aB8UAAADaAAAADwAAAGRycy9kb3ducmV2LnhtbESPQWsCMRSE7wX/Q3hCL1Kzail1NYoI&#10;YpXSpdZSj4/Nc3dx87Ikqa7/vhGEHoeZ+YaZzltTizM5X1lWMOgnIIhzqysuFOy/Vk+vIHxA1lhb&#10;JgVX8jCfdR6mmGp74U8670IhIoR9igrKEJpUSp+XZND3bUMcvaN1BkOUrpDa4SXCTS2HSfIiDVYc&#10;F0psaFlSftr9GgVLl7331j/Z6tDbnsbfz3KdbT5Yqcduu5iACNSG//C9/aYVjOB2Jd4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NaB8UAAADaAAAADwAAAAAAAAAA&#10;AAAAAAChAgAAZHJzL2Rvd25yZXYueG1sUEsFBgAAAAAEAAQA+QAAAJMDAAAAAA==&#10;" strokeweight="1pt">
                  <v:stroke dashstyle="dashDot"/>
                </v:line>
                <v:group id="Group 11" o:spid="_x0000_s1028" style="position:absolute;left:629;top:281;width:10620;height:3047" coordorigin="629,281" coordsize="10620,3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" o:spid="_x0000_s1029" style="position:absolute;left:629;top:281;width:10620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group id="Group 5" o:spid="_x0000_s1030" style="position:absolute;left:634;top:321;width:10615;height:2958" coordorigin="740,599" coordsize="10615,2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740;top:700;width:2680;height:2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<v:textbox>
                        <w:txbxContent>
                          <w:p w14:paraId="22A20355" w14:textId="77777777" w:rsidR="00D720E7" w:rsidRDefault="0079779C" w:rsidP="00D720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3CA1C" wp14:editId="6B9D8769">
                                  <wp:extent cx="1579880" cy="1609090"/>
                                  <wp:effectExtent l="19050" t="0" r="1270" b="0"/>
                                  <wp:docPr id="1" name="Picture 9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880" cy="160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3240;top:599;width:7740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14:paraId="487F9066" w14:textId="77777777" w:rsidR="00D720E7" w:rsidRPr="00724BDB" w:rsidRDefault="00D720E7" w:rsidP="00D720E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สำนักงานคณะกรรมการนโยบายรัฐวิสาหกิจ (</w:t>
                            </w:r>
                            <w:proofErr w:type="spellStart"/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สคร</w:t>
                            </w:r>
                            <w:proofErr w:type="spellEnd"/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.)</w:t>
                            </w:r>
                          </w:p>
                          <w:p w14:paraId="60D3664E" w14:textId="77777777" w:rsidR="00D720E7" w:rsidRPr="00724BDB" w:rsidRDefault="002272D5" w:rsidP="00D720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720E7" w:rsidRPr="00724B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STATE ENTERPRISE POLICY OFFICE (SEPO)</w:t>
                            </w:r>
                          </w:p>
                        </w:txbxContent>
                      </v:textbox>
                    </v:shape>
                    <v:shape id="Text Box 8" o:spid="_x0000_s1033" type="#_x0000_t202" style="position:absolute;left:3648;top:1540;width:7707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14:paraId="4B52560B" w14:textId="77777777" w:rsidR="00D720E7" w:rsidRPr="002272D5" w:rsidRDefault="00D720E7" w:rsidP="00D720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72D5">
                              <w:rPr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  <w:r w:rsidR="002272D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  <w:r w:rsidRPr="002272D5">
                              <w:rPr>
                                <w:sz w:val="32"/>
                                <w:szCs w:val="32"/>
                                <w:cs/>
                              </w:rPr>
                              <w:t>คณะกรรมการนโยบายรัฐวิสาหกิจ</w:t>
                            </w:r>
                          </w:p>
                          <w:p w14:paraId="2DC1E8AA" w14:textId="2FA1A6FD" w:rsidR="00D720E7" w:rsidRPr="005467A8" w:rsidRDefault="005467A8" w:rsidP="00D720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7A8">
                              <w:rPr>
                                <w:sz w:val="32"/>
                                <w:szCs w:val="32"/>
                                <w:cs/>
                              </w:rPr>
                              <w:t>๓๑๐ อาคารธนาคารพัฒนาวิสาหกิจขนาดกลางและขนาดย่อมแห่งประเทศไทย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467A8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ชั้น ๒ </w:t>
                            </w:r>
                            <w:r w:rsidRPr="00ED7120">
                              <w:rPr>
                                <w:spacing w:val="-14"/>
                                <w:sz w:val="32"/>
                                <w:szCs w:val="32"/>
                                <w:cs/>
                              </w:rPr>
                              <w:t>ถนนพหลโยธิน แขวงสามเสนใน เขตพญาไท กรุงเทพฯ ๑๐๔๐๐</w:t>
                            </w:r>
                            <w:r w:rsidR="002272D5" w:rsidRPr="00ED7120">
                              <w:rPr>
                                <w:rFonts w:hint="cs"/>
                                <w:spacing w:val="-1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20E7" w:rsidRPr="00ED7120">
                              <w:rPr>
                                <w:spacing w:val="-14"/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 w:rsidR="00695883" w:rsidRPr="00ED7120">
                              <w:rPr>
                                <w:rFonts w:hint="cs"/>
                                <w:spacing w:val="-14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="00D720E7" w:rsidRPr="00ED7120">
                              <w:rPr>
                                <w:spacing w:val="-14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 w:rsidRPr="00ED7120">
                              <w:rPr>
                                <w:rFonts w:hint="cs"/>
                                <w:spacing w:val="-14"/>
                                <w:sz w:val="32"/>
                                <w:szCs w:val="32"/>
                                <w:cs/>
                              </w:rPr>
                              <w:t>๒๙๘</w:t>
                            </w:r>
                            <w:r w:rsidR="00D720E7" w:rsidRPr="00ED7120">
                              <w:rPr>
                                <w:spacing w:val="-14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 w:rsidRPr="00ED7120">
                              <w:rPr>
                                <w:rFonts w:hint="cs"/>
                                <w:spacing w:val="-14"/>
                                <w:sz w:val="32"/>
                                <w:szCs w:val="32"/>
                                <w:cs/>
                              </w:rPr>
                              <w:t>๕๘๘๐</w:t>
                            </w:r>
                            <w:r w:rsidR="00D720E7" w:rsidRPr="00ED7120">
                              <w:rPr>
                                <w:spacing w:val="-14"/>
                                <w:sz w:val="32"/>
                                <w:szCs w:val="32"/>
                              </w:rPr>
                              <w:t>-</w:t>
                            </w:r>
                            <w:r w:rsidR="00695883" w:rsidRPr="00ED7120">
                              <w:rPr>
                                <w:spacing w:val="-14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712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ต่อ 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๓๑</w:t>
                            </w:r>
                            <w:r w:rsidR="00695883">
                              <w:rPr>
                                <w:sz w:val="32"/>
                                <w:szCs w:val="32"/>
                                <w:cs/>
                              </w:rPr>
                              <w:t>๗๗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๒๙๘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๕๘๐๙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5883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</w:rPr>
                              <w:t>http ://www.sepo.go.th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3B479C9" w14:textId="77777777" w:rsidR="00D720E7" w:rsidRDefault="00D720E7" w:rsidP="002272D5">
      <w:pPr>
        <w:rPr>
          <w:b/>
          <w:bCs/>
          <w:sz w:val="44"/>
          <w:szCs w:val="44"/>
        </w:rPr>
      </w:pPr>
    </w:p>
    <w:p w14:paraId="1DB11067" w14:textId="77777777" w:rsidR="00D720E7" w:rsidRDefault="00D720E7" w:rsidP="002272D5">
      <w:pPr>
        <w:rPr>
          <w:b/>
          <w:bCs/>
          <w:sz w:val="44"/>
          <w:szCs w:val="44"/>
        </w:rPr>
      </w:pPr>
    </w:p>
    <w:p w14:paraId="2CCF06FA" w14:textId="77777777" w:rsidR="002272D5" w:rsidRPr="00561313" w:rsidRDefault="002272D5" w:rsidP="002272D5">
      <w:pPr>
        <w:rPr>
          <w:b/>
          <w:bCs/>
          <w:sz w:val="72"/>
          <w:szCs w:val="72"/>
        </w:rPr>
      </w:pPr>
    </w:p>
    <w:p w14:paraId="1D4B6A35" w14:textId="77777777" w:rsidR="000B0A93" w:rsidRPr="0020510C" w:rsidRDefault="000B0A93" w:rsidP="002272D5">
      <w:pPr>
        <w:jc w:val="center"/>
        <w:rPr>
          <w:b/>
          <w:bCs/>
          <w:sz w:val="8"/>
          <w:szCs w:val="8"/>
        </w:rPr>
      </w:pPr>
    </w:p>
    <w:p w14:paraId="2883E823" w14:textId="77777777" w:rsidR="00EE49B1" w:rsidRPr="00EE49B1" w:rsidRDefault="00EE49B1" w:rsidP="002272D5">
      <w:pPr>
        <w:jc w:val="center"/>
        <w:rPr>
          <w:rFonts w:hint="cs"/>
          <w:b/>
          <w:bCs/>
          <w:sz w:val="18"/>
          <w:szCs w:val="18"/>
        </w:rPr>
      </w:pPr>
    </w:p>
    <w:p w14:paraId="3084358C" w14:textId="6695D60B" w:rsidR="007667DF" w:rsidRDefault="00EE49B1" w:rsidP="00EE49B1">
      <w:pPr>
        <w:jc w:val="center"/>
        <w:rPr>
          <w:rFonts w:hint="cs"/>
          <w:sz w:val="12"/>
          <w:szCs w:val="12"/>
        </w:rPr>
      </w:pPr>
      <w:proofErr w:type="spellStart"/>
      <w:r w:rsidRPr="00DB7573">
        <w:rPr>
          <w:b/>
          <w:bCs/>
          <w:sz w:val="40"/>
          <w:szCs w:val="40"/>
          <w:cs/>
        </w:rPr>
        <w:t>คนร</w:t>
      </w:r>
      <w:proofErr w:type="spellEnd"/>
      <w:r w:rsidRPr="00DB7573">
        <w:rPr>
          <w:b/>
          <w:bCs/>
          <w:sz w:val="40"/>
          <w:szCs w:val="40"/>
          <w:cs/>
        </w:rPr>
        <w:t>. รับทราบความคืบหน้าการแก้ไขปัญหา</w:t>
      </w:r>
      <w:r w:rsidRPr="00DB7573">
        <w:rPr>
          <w:rFonts w:hint="cs"/>
          <w:b/>
          <w:bCs/>
          <w:sz w:val="40"/>
          <w:szCs w:val="40"/>
          <w:cs/>
        </w:rPr>
        <w:t xml:space="preserve">รัฐวิสาหกิจ </w:t>
      </w:r>
      <w:r w:rsidR="00DB7573" w:rsidRPr="00DB7573">
        <w:rPr>
          <w:b/>
          <w:bCs/>
          <w:sz w:val="40"/>
          <w:szCs w:val="40"/>
          <w:cs/>
        </w:rPr>
        <w:br/>
      </w:r>
      <w:r w:rsidRPr="00DB7573">
        <w:rPr>
          <w:rFonts w:hint="cs"/>
          <w:b/>
          <w:bCs/>
          <w:sz w:val="40"/>
          <w:szCs w:val="40"/>
          <w:cs/>
        </w:rPr>
        <w:t>พร้อม</w:t>
      </w:r>
      <w:r w:rsidR="00E80678">
        <w:rPr>
          <w:rFonts w:hint="cs"/>
          <w:b/>
          <w:bCs/>
          <w:sz w:val="40"/>
          <w:szCs w:val="40"/>
          <w:cs/>
        </w:rPr>
        <w:t xml:space="preserve">ปรับ </w:t>
      </w:r>
      <w:r w:rsidRPr="00DB7573">
        <w:rPr>
          <w:b/>
          <w:bCs/>
          <w:sz w:val="40"/>
          <w:szCs w:val="40"/>
        </w:rPr>
        <w:t>SME</w:t>
      </w:r>
      <w:r w:rsidRPr="00DB7573">
        <w:rPr>
          <w:rFonts w:hint="cs"/>
          <w:b/>
          <w:bCs/>
          <w:sz w:val="40"/>
          <w:szCs w:val="40"/>
          <w:cs/>
        </w:rPr>
        <w:t xml:space="preserve"> </w:t>
      </w:r>
      <w:r w:rsidRPr="00DB7573">
        <w:rPr>
          <w:b/>
          <w:bCs/>
          <w:sz w:val="40"/>
          <w:szCs w:val="40"/>
        </w:rPr>
        <w:t>Bank</w:t>
      </w:r>
      <w:r w:rsidR="00E80678">
        <w:rPr>
          <w:b/>
          <w:bCs/>
          <w:sz w:val="40"/>
          <w:szCs w:val="40"/>
        </w:rPr>
        <w:t xml:space="preserve"> </w:t>
      </w:r>
      <w:r w:rsidRPr="00DB7573">
        <w:rPr>
          <w:rFonts w:hint="cs"/>
          <w:b/>
          <w:bCs/>
          <w:sz w:val="40"/>
          <w:szCs w:val="40"/>
          <w:cs/>
        </w:rPr>
        <w:t>ออกจากแผนฟื้นฟู</w:t>
      </w:r>
    </w:p>
    <w:p w14:paraId="208C9DCE" w14:textId="77777777" w:rsidR="00E80678" w:rsidRPr="00DB7573" w:rsidRDefault="00E80678" w:rsidP="00EE49B1">
      <w:pPr>
        <w:jc w:val="center"/>
        <w:rPr>
          <w:sz w:val="12"/>
          <w:szCs w:val="12"/>
        </w:rPr>
      </w:pPr>
    </w:p>
    <w:p w14:paraId="5B0709EF" w14:textId="29977554" w:rsidR="00C6029F" w:rsidRDefault="00CB5FB8" w:rsidP="0020510C">
      <w:pPr>
        <w:ind w:firstLine="720"/>
        <w:jc w:val="thaiDistribute"/>
        <w:rPr>
          <w:sz w:val="32"/>
          <w:szCs w:val="32"/>
        </w:rPr>
      </w:pPr>
      <w:r w:rsidRPr="0020510C">
        <w:rPr>
          <w:spacing w:val="-6"/>
          <w:sz w:val="32"/>
          <w:szCs w:val="32"/>
          <w:cs/>
        </w:rPr>
        <w:t>นายเอกนิติ นิติทัณฑ์</w:t>
      </w:r>
      <w:proofErr w:type="spellStart"/>
      <w:r w:rsidRPr="0020510C">
        <w:rPr>
          <w:spacing w:val="-6"/>
          <w:sz w:val="32"/>
          <w:szCs w:val="32"/>
          <w:cs/>
        </w:rPr>
        <w:t>ประภาศ</w:t>
      </w:r>
      <w:proofErr w:type="spellEnd"/>
      <w:r w:rsidRPr="0020510C">
        <w:rPr>
          <w:spacing w:val="-6"/>
          <w:sz w:val="32"/>
          <w:szCs w:val="32"/>
          <w:cs/>
        </w:rPr>
        <w:t xml:space="preserve"> ผู้อำนวยการสำนักงานคณะกรรมการนโยบายรัฐวิสาหกิจ</w:t>
      </w:r>
      <w:r w:rsidRPr="0020510C">
        <w:rPr>
          <w:spacing w:val="-6"/>
          <w:sz w:val="32"/>
          <w:szCs w:val="32"/>
        </w:rPr>
        <w:t xml:space="preserve"> </w:t>
      </w:r>
      <w:r w:rsidRPr="0020510C">
        <w:rPr>
          <w:spacing w:val="-6"/>
          <w:sz w:val="32"/>
          <w:szCs w:val="32"/>
          <w:cs/>
        </w:rPr>
        <w:t>(</w:t>
      </w:r>
      <w:proofErr w:type="spellStart"/>
      <w:r w:rsidRPr="0020510C">
        <w:rPr>
          <w:spacing w:val="-6"/>
          <w:sz w:val="32"/>
          <w:szCs w:val="32"/>
          <w:cs/>
        </w:rPr>
        <w:t>สคร</w:t>
      </w:r>
      <w:proofErr w:type="spellEnd"/>
      <w:r w:rsidRPr="0020510C">
        <w:rPr>
          <w:spacing w:val="-6"/>
          <w:sz w:val="32"/>
          <w:szCs w:val="32"/>
          <w:cs/>
        </w:rPr>
        <w:t xml:space="preserve">.) </w:t>
      </w:r>
      <w:r w:rsidR="007A60AC" w:rsidRPr="0020510C">
        <w:rPr>
          <w:spacing w:val="-6"/>
          <w:sz w:val="32"/>
          <w:szCs w:val="32"/>
          <w:cs/>
        </w:rPr>
        <w:t>ในฐานะกรรมการ</w:t>
      </w:r>
      <w:r w:rsidR="007A60AC" w:rsidRPr="004D0F12">
        <w:rPr>
          <w:sz w:val="32"/>
          <w:szCs w:val="32"/>
          <w:cs/>
        </w:rPr>
        <w:t xml:space="preserve">และเลขานุการ </w:t>
      </w:r>
      <w:proofErr w:type="spellStart"/>
      <w:r w:rsidR="007A60AC" w:rsidRPr="004D0F12">
        <w:rPr>
          <w:sz w:val="32"/>
          <w:szCs w:val="32"/>
          <w:cs/>
        </w:rPr>
        <w:t>คนร</w:t>
      </w:r>
      <w:proofErr w:type="spellEnd"/>
      <w:r w:rsidR="007A60AC" w:rsidRPr="004D0F12">
        <w:rPr>
          <w:sz w:val="32"/>
          <w:szCs w:val="32"/>
          <w:cs/>
        </w:rPr>
        <w:t>.</w:t>
      </w:r>
      <w:r w:rsidR="007A60AC">
        <w:rPr>
          <w:sz w:val="32"/>
          <w:szCs w:val="32"/>
          <w:cs/>
        </w:rPr>
        <w:t xml:space="preserve"> </w:t>
      </w:r>
      <w:r w:rsidRPr="004D0F12">
        <w:rPr>
          <w:sz w:val="32"/>
          <w:szCs w:val="32"/>
          <w:cs/>
        </w:rPr>
        <w:t xml:space="preserve">ได้เปิดเผยผลการประชุม </w:t>
      </w:r>
      <w:proofErr w:type="spellStart"/>
      <w:r w:rsidR="002272D5" w:rsidRPr="004D0F12">
        <w:rPr>
          <w:sz w:val="32"/>
          <w:szCs w:val="32"/>
          <w:cs/>
        </w:rPr>
        <w:t>ค</w:t>
      </w:r>
      <w:r w:rsidRPr="004D0F12">
        <w:rPr>
          <w:sz w:val="32"/>
          <w:szCs w:val="32"/>
          <w:cs/>
        </w:rPr>
        <w:t>นร</w:t>
      </w:r>
      <w:proofErr w:type="spellEnd"/>
      <w:r w:rsidRPr="004D0F12">
        <w:rPr>
          <w:sz w:val="32"/>
          <w:szCs w:val="32"/>
          <w:cs/>
        </w:rPr>
        <w:t xml:space="preserve">. </w:t>
      </w:r>
      <w:r w:rsidR="00683697" w:rsidRPr="00683697">
        <w:rPr>
          <w:sz w:val="32"/>
          <w:szCs w:val="32"/>
          <w:cs/>
        </w:rPr>
        <w:t xml:space="preserve">ครั้งที่ </w:t>
      </w:r>
      <w:r w:rsidR="00885A19">
        <w:rPr>
          <w:rFonts w:hint="cs"/>
          <w:sz w:val="32"/>
          <w:szCs w:val="32"/>
          <w:cs/>
        </w:rPr>
        <w:t>๒</w:t>
      </w:r>
      <w:r w:rsidR="00683697" w:rsidRPr="00683697">
        <w:rPr>
          <w:sz w:val="32"/>
          <w:szCs w:val="32"/>
          <w:cs/>
        </w:rPr>
        <w:t>/</w:t>
      </w:r>
      <w:r w:rsidR="00885A19">
        <w:rPr>
          <w:sz w:val="32"/>
          <w:szCs w:val="32"/>
          <w:cs/>
        </w:rPr>
        <w:t>๒๕</w:t>
      </w:r>
      <w:r w:rsidR="00885A19">
        <w:rPr>
          <w:rFonts w:hint="cs"/>
          <w:sz w:val="32"/>
          <w:szCs w:val="32"/>
          <w:cs/>
        </w:rPr>
        <w:t>๖๐</w:t>
      </w:r>
      <w:r w:rsidR="00683697">
        <w:rPr>
          <w:rFonts w:hint="cs"/>
          <w:sz w:val="32"/>
          <w:szCs w:val="32"/>
          <w:cs/>
        </w:rPr>
        <w:t xml:space="preserve"> </w:t>
      </w:r>
      <w:r w:rsidR="00683697" w:rsidRPr="00683697">
        <w:rPr>
          <w:sz w:val="32"/>
          <w:szCs w:val="32"/>
          <w:cs/>
        </w:rPr>
        <w:t xml:space="preserve">เมื่อวันที่ </w:t>
      </w:r>
      <w:r w:rsidR="00885A19">
        <w:rPr>
          <w:rFonts w:hint="cs"/>
          <w:sz w:val="32"/>
          <w:szCs w:val="32"/>
          <w:cs/>
        </w:rPr>
        <w:t>๑๙</w:t>
      </w:r>
      <w:r w:rsidR="00885A19">
        <w:rPr>
          <w:sz w:val="32"/>
          <w:szCs w:val="32"/>
          <w:cs/>
        </w:rPr>
        <w:t xml:space="preserve"> </w:t>
      </w:r>
      <w:r w:rsidR="00885A19">
        <w:rPr>
          <w:rFonts w:hint="cs"/>
          <w:sz w:val="32"/>
          <w:szCs w:val="32"/>
          <w:cs/>
        </w:rPr>
        <w:t>เมษายน</w:t>
      </w:r>
      <w:r w:rsidR="00683697" w:rsidRPr="00683697">
        <w:rPr>
          <w:sz w:val="32"/>
          <w:szCs w:val="32"/>
          <w:cs/>
        </w:rPr>
        <w:t xml:space="preserve"> </w:t>
      </w:r>
      <w:r w:rsidR="00885A19">
        <w:rPr>
          <w:sz w:val="32"/>
          <w:szCs w:val="32"/>
          <w:cs/>
        </w:rPr>
        <w:t>๒๕</w:t>
      </w:r>
      <w:r w:rsidR="00885A19">
        <w:rPr>
          <w:rFonts w:hint="cs"/>
          <w:sz w:val="32"/>
          <w:szCs w:val="32"/>
          <w:cs/>
        </w:rPr>
        <w:t>๖๐</w:t>
      </w:r>
      <w:r w:rsidR="00E95017">
        <w:rPr>
          <w:rFonts w:hint="cs"/>
          <w:sz w:val="32"/>
          <w:szCs w:val="32"/>
          <w:cs/>
        </w:rPr>
        <w:t xml:space="preserve"> </w:t>
      </w:r>
      <w:r w:rsidR="00385741" w:rsidRPr="004D0F12">
        <w:rPr>
          <w:sz w:val="32"/>
          <w:szCs w:val="32"/>
          <w:cs/>
        </w:rPr>
        <w:t>โดย</w:t>
      </w:r>
      <w:r w:rsidR="00FB7B89" w:rsidRPr="004D0F12">
        <w:rPr>
          <w:sz w:val="32"/>
          <w:szCs w:val="32"/>
          <w:cs/>
        </w:rPr>
        <w:t>มี</w:t>
      </w:r>
      <w:r w:rsidR="00581176" w:rsidRPr="004D0F12">
        <w:rPr>
          <w:sz w:val="32"/>
          <w:szCs w:val="32"/>
          <w:cs/>
        </w:rPr>
        <w:t>พลเอกประยุทธ์ จันทร์โอชา นายกรัฐมนตรี</w:t>
      </w:r>
      <w:r w:rsidR="002272D5" w:rsidRPr="004D0F12">
        <w:rPr>
          <w:sz w:val="32"/>
          <w:szCs w:val="32"/>
          <w:cs/>
        </w:rPr>
        <w:t xml:space="preserve"> </w:t>
      </w:r>
      <w:r w:rsidR="00581176" w:rsidRPr="004D0F12">
        <w:rPr>
          <w:sz w:val="32"/>
          <w:szCs w:val="32"/>
          <w:cs/>
        </w:rPr>
        <w:t xml:space="preserve">เป็นประธาน </w:t>
      </w:r>
      <w:r w:rsidRPr="004D0F12">
        <w:rPr>
          <w:sz w:val="32"/>
          <w:szCs w:val="32"/>
          <w:cs/>
        </w:rPr>
        <w:t>สรุปได้</w:t>
      </w:r>
      <w:r w:rsidR="00C6029F" w:rsidRPr="004D0F12">
        <w:rPr>
          <w:sz w:val="32"/>
          <w:szCs w:val="32"/>
          <w:cs/>
        </w:rPr>
        <w:t>ดังนี้</w:t>
      </w:r>
    </w:p>
    <w:p w14:paraId="7972F9A6" w14:textId="77777777" w:rsidR="003A6D8D" w:rsidRPr="007E0DC2" w:rsidRDefault="003A6D8D" w:rsidP="003A6D8D">
      <w:pPr>
        <w:tabs>
          <w:tab w:val="left" w:pos="993"/>
        </w:tabs>
        <w:spacing w:before="120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Pr="006B7DA2">
        <w:rPr>
          <w:b/>
          <w:bCs/>
          <w:sz w:val="32"/>
          <w:szCs w:val="32"/>
        </w:rPr>
        <w:t xml:space="preserve">. </w:t>
      </w:r>
      <w:r w:rsidRPr="00605FC6">
        <w:rPr>
          <w:rFonts w:hint="cs"/>
          <w:b/>
          <w:bCs/>
          <w:spacing w:val="-4"/>
          <w:sz w:val="32"/>
          <w:szCs w:val="32"/>
          <w:cs/>
        </w:rPr>
        <w:t>การแก้ไขปัญหา</w:t>
      </w:r>
      <w:r>
        <w:rPr>
          <w:rFonts w:hint="cs"/>
          <w:b/>
          <w:bCs/>
          <w:spacing w:val="-4"/>
          <w:sz w:val="32"/>
          <w:szCs w:val="32"/>
          <w:cs/>
        </w:rPr>
        <w:t>ของ</w:t>
      </w:r>
      <w:r w:rsidRPr="00605FC6">
        <w:rPr>
          <w:rFonts w:hint="cs"/>
          <w:b/>
          <w:bCs/>
          <w:spacing w:val="-4"/>
          <w:sz w:val="32"/>
          <w:szCs w:val="32"/>
          <w:cs/>
        </w:rPr>
        <w:t xml:space="preserve">รัฐวิสาหกิจ </w:t>
      </w:r>
      <w:r>
        <w:rPr>
          <w:rFonts w:hint="cs"/>
          <w:b/>
          <w:bCs/>
          <w:spacing w:val="-4"/>
          <w:sz w:val="32"/>
          <w:szCs w:val="32"/>
          <w:cs/>
        </w:rPr>
        <w:t>๗</w:t>
      </w:r>
      <w:r w:rsidRPr="00605FC6">
        <w:rPr>
          <w:rFonts w:hint="cs"/>
          <w:b/>
          <w:bCs/>
          <w:spacing w:val="-4"/>
          <w:sz w:val="32"/>
          <w:szCs w:val="32"/>
          <w:cs/>
        </w:rPr>
        <w:t xml:space="preserve"> แห่ง</w:t>
      </w:r>
      <w:r>
        <w:rPr>
          <w:b/>
          <w:bCs/>
          <w:spacing w:val="-4"/>
          <w:sz w:val="32"/>
          <w:szCs w:val="32"/>
        </w:rPr>
        <w:t xml:space="preserve"> </w:t>
      </w:r>
    </w:p>
    <w:p w14:paraId="2CB4EB2C" w14:textId="4FFF3973" w:rsidR="003A6D8D" w:rsidRPr="00B71CD6" w:rsidRDefault="003A6D8D" w:rsidP="00E95017">
      <w:pPr>
        <w:ind w:firstLine="992"/>
        <w:jc w:val="thaiDistribute"/>
        <w:rPr>
          <w:sz w:val="32"/>
          <w:szCs w:val="32"/>
          <w:cs/>
        </w:rPr>
      </w:pPr>
      <w:proofErr w:type="spellStart"/>
      <w:r w:rsidRPr="00ED7120">
        <w:rPr>
          <w:rFonts w:hint="cs"/>
          <w:spacing w:val="-8"/>
          <w:sz w:val="32"/>
          <w:szCs w:val="32"/>
          <w:cs/>
        </w:rPr>
        <w:t>คนร</w:t>
      </w:r>
      <w:proofErr w:type="spellEnd"/>
      <w:r w:rsidRPr="00ED7120">
        <w:rPr>
          <w:rFonts w:hint="cs"/>
          <w:spacing w:val="-8"/>
          <w:sz w:val="32"/>
          <w:szCs w:val="32"/>
          <w:cs/>
        </w:rPr>
        <w:t>. รับทราบเป้าหมาย</w:t>
      </w:r>
      <w:r w:rsidR="00E95017">
        <w:rPr>
          <w:rFonts w:hint="cs"/>
          <w:spacing w:val="-8"/>
          <w:sz w:val="32"/>
          <w:szCs w:val="32"/>
          <w:cs/>
        </w:rPr>
        <w:t>การแก้ไขปัญหาในปี ๒๕๖๐ และความคืบหน้าการดำเนินงานแก้ไขปัญหา</w:t>
      </w:r>
      <w:r w:rsidR="0046162F">
        <w:rPr>
          <w:spacing w:val="-8"/>
          <w:sz w:val="32"/>
          <w:szCs w:val="32"/>
          <w:cs/>
        </w:rPr>
        <w:br/>
      </w:r>
      <w:r w:rsidR="00E95017" w:rsidRPr="00B71CD6">
        <w:rPr>
          <w:rFonts w:hint="cs"/>
          <w:sz w:val="32"/>
          <w:szCs w:val="32"/>
          <w:cs/>
        </w:rPr>
        <w:t xml:space="preserve">ของรัฐวิสาหกิจทั้ง ๗ แห่ง </w:t>
      </w:r>
      <w:r w:rsidRPr="00B71CD6">
        <w:rPr>
          <w:rFonts w:hint="cs"/>
          <w:sz w:val="32"/>
          <w:szCs w:val="32"/>
          <w:cs/>
        </w:rPr>
        <w:t>โดยสามารถสรุปได้ดังนี้</w:t>
      </w:r>
    </w:p>
    <w:p w14:paraId="50F349D6" w14:textId="3AE132CF" w:rsidR="003A6D8D" w:rsidRDefault="003A6D8D" w:rsidP="006544C6">
      <w:pPr>
        <w:spacing w:before="120"/>
        <w:ind w:firstLine="992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pacing w:val="-4"/>
          <w:sz w:val="32"/>
          <w:szCs w:val="32"/>
          <w:cs/>
        </w:rPr>
        <w:t xml:space="preserve">๑.๑ </w:t>
      </w:r>
      <w:r w:rsidRPr="006A42D9">
        <w:rPr>
          <w:rFonts w:hint="cs"/>
          <w:b/>
          <w:bCs/>
          <w:sz w:val="32"/>
          <w:szCs w:val="32"/>
          <w:cs/>
        </w:rPr>
        <w:t>สาขาสถาบันการเงินเฉพาะกิจ</w:t>
      </w:r>
      <w:r>
        <w:rPr>
          <w:rFonts w:hint="cs"/>
          <w:b/>
          <w:bCs/>
          <w:sz w:val="32"/>
          <w:szCs w:val="32"/>
          <w:cs/>
        </w:rPr>
        <w:t xml:space="preserve">ของรัฐ ได้แก่ </w:t>
      </w:r>
      <w:r w:rsidRPr="002C0C33">
        <w:rPr>
          <w:rFonts w:hint="cs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2C0C33">
        <w:rPr>
          <w:rFonts w:hint="cs"/>
          <w:b/>
          <w:bCs/>
          <w:sz w:val="32"/>
          <w:szCs w:val="32"/>
          <w:cs/>
        </w:rPr>
        <w:t>ธพว</w:t>
      </w:r>
      <w:proofErr w:type="spellEnd"/>
      <w:r w:rsidRPr="002C0C33">
        <w:rPr>
          <w:rFonts w:hint="cs"/>
          <w:b/>
          <w:bCs/>
          <w:sz w:val="32"/>
          <w:szCs w:val="32"/>
          <w:cs/>
        </w:rPr>
        <w:t>.)</w:t>
      </w:r>
      <w:r>
        <w:rPr>
          <w:rFonts w:hint="cs"/>
          <w:b/>
          <w:bCs/>
          <w:sz w:val="32"/>
          <w:szCs w:val="32"/>
          <w:cs/>
        </w:rPr>
        <w:t xml:space="preserve"> และ</w:t>
      </w:r>
      <w:r w:rsidRPr="000A29F8">
        <w:rPr>
          <w:rFonts w:hint="cs"/>
          <w:b/>
          <w:bCs/>
          <w:sz w:val="32"/>
          <w:szCs w:val="32"/>
          <w:cs/>
        </w:rPr>
        <w:t>ธนาคารอิสลามแห่งประเทศไทย (</w:t>
      </w:r>
      <w:proofErr w:type="spellStart"/>
      <w:r w:rsidRPr="000A29F8">
        <w:rPr>
          <w:rFonts w:hint="cs"/>
          <w:b/>
          <w:bCs/>
          <w:sz w:val="32"/>
          <w:szCs w:val="32"/>
          <w:cs/>
        </w:rPr>
        <w:t>ธอท</w:t>
      </w:r>
      <w:proofErr w:type="spellEnd"/>
      <w:r w:rsidRPr="000A29F8">
        <w:rPr>
          <w:rFonts w:hint="cs"/>
          <w:b/>
          <w:bCs/>
          <w:sz w:val="32"/>
          <w:szCs w:val="32"/>
          <w:cs/>
        </w:rPr>
        <w:t>.)</w:t>
      </w:r>
    </w:p>
    <w:p w14:paraId="6C66F46E" w14:textId="570B3F5F" w:rsidR="003A6D8D" w:rsidRPr="000011AA" w:rsidRDefault="003A6D8D" w:rsidP="0020510C">
      <w:pPr>
        <w:ind w:firstLine="992"/>
        <w:jc w:val="thaiDistribute"/>
        <w:rPr>
          <w:rFonts w:hint="cs"/>
          <w:sz w:val="32"/>
          <w:szCs w:val="32"/>
          <w:cs/>
        </w:rPr>
      </w:pPr>
      <w:r w:rsidRPr="000011AA">
        <w:rPr>
          <w:rFonts w:hint="cs"/>
          <w:spacing w:val="-4"/>
          <w:sz w:val="32"/>
          <w:szCs w:val="32"/>
          <w:cs/>
        </w:rPr>
        <w:t xml:space="preserve">      </w:t>
      </w:r>
      <w:proofErr w:type="spellStart"/>
      <w:r w:rsidRPr="000011AA">
        <w:rPr>
          <w:rFonts w:hint="cs"/>
          <w:spacing w:val="-4"/>
          <w:sz w:val="32"/>
          <w:szCs w:val="32"/>
          <w:cs/>
        </w:rPr>
        <w:t>คนร</w:t>
      </w:r>
      <w:proofErr w:type="spellEnd"/>
      <w:r w:rsidRPr="000011AA">
        <w:rPr>
          <w:rFonts w:hint="cs"/>
          <w:spacing w:val="-4"/>
          <w:sz w:val="32"/>
          <w:szCs w:val="32"/>
          <w:cs/>
        </w:rPr>
        <w:t xml:space="preserve">. </w:t>
      </w:r>
      <w:r w:rsidRPr="000011AA">
        <w:rPr>
          <w:spacing w:val="-4"/>
          <w:sz w:val="32"/>
          <w:szCs w:val="32"/>
          <w:cs/>
        </w:rPr>
        <w:t>รับทราบความคืบหน้าการแก้ไขปัญหาของ</w:t>
      </w:r>
      <w:r w:rsidR="00B71CD6" w:rsidRPr="000011AA">
        <w:rPr>
          <w:rFonts w:hint="cs"/>
          <w:spacing w:val="-4"/>
          <w:sz w:val="32"/>
          <w:szCs w:val="32"/>
          <w:cs/>
        </w:rPr>
        <w:t xml:space="preserve"> </w:t>
      </w:r>
      <w:proofErr w:type="spellStart"/>
      <w:r w:rsidRPr="000011AA">
        <w:rPr>
          <w:spacing w:val="-4"/>
          <w:sz w:val="32"/>
          <w:szCs w:val="32"/>
          <w:cs/>
        </w:rPr>
        <w:t>ธพว</w:t>
      </w:r>
      <w:proofErr w:type="spellEnd"/>
      <w:r w:rsidRPr="000011AA">
        <w:rPr>
          <w:spacing w:val="-4"/>
          <w:sz w:val="32"/>
          <w:szCs w:val="32"/>
        </w:rPr>
        <w:t>.</w:t>
      </w:r>
      <w:r w:rsidRPr="000011AA">
        <w:rPr>
          <w:rFonts w:hint="cs"/>
          <w:spacing w:val="-4"/>
          <w:sz w:val="32"/>
          <w:szCs w:val="32"/>
          <w:cs/>
        </w:rPr>
        <w:t xml:space="preserve"> </w:t>
      </w:r>
      <w:r w:rsidR="000011AA" w:rsidRPr="000011AA">
        <w:rPr>
          <w:rFonts w:hint="cs"/>
          <w:spacing w:val="-4"/>
          <w:sz w:val="32"/>
          <w:szCs w:val="32"/>
          <w:cs/>
        </w:rPr>
        <w:t>โดย</w:t>
      </w:r>
      <w:r w:rsidRPr="000011AA">
        <w:rPr>
          <w:rFonts w:hint="cs"/>
          <w:spacing w:val="-4"/>
          <w:sz w:val="32"/>
          <w:szCs w:val="32"/>
          <w:cs/>
        </w:rPr>
        <w:t>ส่วนใหญ่มีผลการดำเนินงานเป็นไปตามแผน</w:t>
      </w:r>
      <w:r w:rsidR="00ED7120" w:rsidRPr="000011AA">
        <w:rPr>
          <w:rFonts w:hint="cs"/>
          <w:sz w:val="32"/>
          <w:szCs w:val="32"/>
          <w:cs/>
        </w:rPr>
        <w:t xml:space="preserve"> </w:t>
      </w:r>
      <w:r w:rsidRPr="000011AA">
        <w:rPr>
          <w:rFonts w:hint="cs"/>
          <w:sz w:val="32"/>
          <w:szCs w:val="32"/>
          <w:cs/>
        </w:rPr>
        <w:t xml:space="preserve">โดย </w:t>
      </w:r>
      <w:proofErr w:type="spellStart"/>
      <w:r w:rsidRPr="000011AA">
        <w:rPr>
          <w:rFonts w:hint="cs"/>
          <w:sz w:val="32"/>
          <w:szCs w:val="32"/>
          <w:cs/>
        </w:rPr>
        <w:t>ธพว</w:t>
      </w:r>
      <w:proofErr w:type="spellEnd"/>
      <w:r w:rsidRPr="000011AA">
        <w:rPr>
          <w:rFonts w:hint="cs"/>
          <w:sz w:val="32"/>
          <w:szCs w:val="32"/>
          <w:cs/>
        </w:rPr>
        <w:t>. มีผลการดำเนินงานที่ดีขึ้นทั้งในส่วนของการปล่อยสินเชื่อใหม่ และ</w:t>
      </w:r>
      <w:r w:rsidR="00ED7120" w:rsidRPr="000011AA">
        <w:rPr>
          <w:rFonts w:hint="cs"/>
          <w:sz w:val="32"/>
          <w:szCs w:val="32"/>
          <w:cs/>
        </w:rPr>
        <w:t>การบริหาร</w:t>
      </w:r>
      <w:r w:rsidRPr="000011AA">
        <w:rPr>
          <w:rFonts w:hint="cs"/>
          <w:sz w:val="32"/>
          <w:szCs w:val="32"/>
          <w:cs/>
        </w:rPr>
        <w:t>หนี้</w:t>
      </w:r>
      <w:r w:rsidRPr="000011AA">
        <w:rPr>
          <w:sz w:val="32"/>
          <w:szCs w:val="32"/>
          <w:cs/>
        </w:rPr>
        <w:t>ที่ไม่ก่อให้เกิดรายได้ (</w:t>
      </w:r>
      <w:r w:rsidRPr="000011AA">
        <w:rPr>
          <w:sz w:val="32"/>
          <w:szCs w:val="32"/>
        </w:rPr>
        <w:t>NPLs)</w:t>
      </w:r>
      <w:r w:rsidRPr="000011AA">
        <w:rPr>
          <w:rFonts w:hint="cs"/>
          <w:sz w:val="32"/>
          <w:szCs w:val="32"/>
          <w:cs/>
        </w:rPr>
        <w:t xml:space="preserve"> ซึ่งเป็นไปตามเป้าหมายของแผนการแก้ไขปัญหา</w:t>
      </w:r>
      <w:r w:rsidR="009B7F26" w:rsidRPr="000011AA">
        <w:rPr>
          <w:rFonts w:hint="cs"/>
          <w:sz w:val="32"/>
          <w:szCs w:val="32"/>
          <w:cs/>
        </w:rPr>
        <w:t xml:space="preserve"> </w:t>
      </w:r>
      <w:r w:rsidR="000011AA" w:rsidRPr="000011AA">
        <w:rPr>
          <w:sz w:val="32"/>
          <w:szCs w:val="32"/>
          <w:cs/>
        </w:rPr>
        <w:t>ทั้งนี้</w:t>
      </w:r>
      <w:r w:rsidR="000011AA" w:rsidRPr="000011AA">
        <w:rPr>
          <w:rFonts w:hint="cs"/>
          <w:sz w:val="32"/>
          <w:szCs w:val="32"/>
          <w:cs/>
        </w:rPr>
        <w:t xml:space="preserve"> หาก </w:t>
      </w:r>
      <w:proofErr w:type="spellStart"/>
      <w:r w:rsidR="000011AA" w:rsidRPr="000011AA">
        <w:rPr>
          <w:rFonts w:hint="cs"/>
          <w:sz w:val="32"/>
          <w:szCs w:val="32"/>
          <w:cs/>
        </w:rPr>
        <w:t>ธพว</w:t>
      </w:r>
      <w:proofErr w:type="spellEnd"/>
      <w:r w:rsidR="000011AA" w:rsidRPr="000011AA">
        <w:rPr>
          <w:rFonts w:hint="cs"/>
          <w:sz w:val="32"/>
          <w:szCs w:val="32"/>
          <w:cs/>
        </w:rPr>
        <w:t xml:space="preserve">. ดำเนินการได้ดีตามแผนต่อไป </w:t>
      </w:r>
      <w:r w:rsidR="00CF54AA">
        <w:rPr>
          <w:sz w:val="32"/>
          <w:szCs w:val="32"/>
          <w:cs/>
        </w:rPr>
        <w:br/>
      </w:r>
      <w:r w:rsidR="000011AA" w:rsidRPr="000011AA">
        <w:rPr>
          <w:rFonts w:hint="cs"/>
          <w:sz w:val="32"/>
          <w:szCs w:val="32"/>
          <w:cs/>
        </w:rPr>
        <w:t>ให้คณะอนุกรรมการกลั่นกรองแผนการแก้ไขปัญหารัฐวิสาหกิจพิจารณาให้กระทรวงการคลังเป็นผู้ทำหน้าที่กำกับ</w:t>
      </w:r>
      <w:r w:rsidR="00A16B5D">
        <w:rPr>
          <w:sz w:val="32"/>
          <w:szCs w:val="32"/>
          <w:cs/>
        </w:rPr>
        <w:br/>
      </w:r>
      <w:r w:rsidR="000011AA" w:rsidRPr="000011AA">
        <w:rPr>
          <w:rFonts w:hint="cs"/>
          <w:sz w:val="32"/>
          <w:szCs w:val="32"/>
          <w:cs/>
        </w:rPr>
        <w:t xml:space="preserve">และติดตามการดำเนินงานของ </w:t>
      </w:r>
      <w:proofErr w:type="spellStart"/>
      <w:r w:rsidR="000011AA" w:rsidRPr="000011AA">
        <w:rPr>
          <w:rFonts w:hint="cs"/>
          <w:sz w:val="32"/>
          <w:szCs w:val="32"/>
          <w:cs/>
        </w:rPr>
        <w:t>ธพว</w:t>
      </w:r>
      <w:proofErr w:type="spellEnd"/>
      <w:r w:rsidR="000011AA" w:rsidRPr="000011AA">
        <w:rPr>
          <w:rFonts w:hint="cs"/>
          <w:sz w:val="32"/>
          <w:szCs w:val="32"/>
          <w:cs/>
        </w:rPr>
        <w:t>. ตามปกติ</w:t>
      </w:r>
      <w:r w:rsidR="009B7F26" w:rsidRPr="000011AA">
        <w:rPr>
          <w:rFonts w:hint="cs"/>
          <w:sz w:val="32"/>
          <w:szCs w:val="32"/>
          <w:cs/>
        </w:rPr>
        <w:t xml:space="preserve"> ในส่วนของ </w:t>
      </w:r>
      <w:proofErr w:type="spellStart"/>
      <w:r w:rsidR="009B7F26" w:rsidRPr="000011AA">
        <w:rPr>
          <w:rFonts w:hint="cs"/>
          <w:sz w:val="32"/>
          <w:szCs w:val="32"/>
          <w:cs/>
        </w:rPr>
        <w:t>ธอท</w:t>
      </w:r>
      <w:proofErr w:type="spellEnd"/>
      <w:r w:rsidR="009B7F26" w:rsidRPr="000011AA">
        <w:rPr>
          <w:rFonts w:hint="cs"/>
          <w:sz w:val="32"/>
          <w:szCs w:val="32"/>
          <w:cs/>
        </w:rPr>
        <w:t>. มีผลการดำเนินงาน</w:t>
      </w:r>
      <w:r w:rsidR="000011AA" w:rsidRPr="000011AA">
        <w:rPr>
          <w:rFonts w:hint="cs"/>
          <w:sz w:val="32"/>
          <w:szCs w:val="32"/>
          <w:cs/>
        </w:rPr>
        <w:t>ที่ล่าช้ากว่า</w:t>
      </w:r>
      <w:r w:rsidR="009B7F26" w:rsidRPr="000011AA">
        <w:rPr>
          <w:rFonts w:hint="cs"/>
          <w:sz w:val="32"/>
          <w:szCs w:val="32"/>
          <w:cs/>
        </w:rPr>
        <w:t>เป้าหมาย</w:t>
      </w:r>
      <w:r w:rsidR="00B71CD6" w:rsidRPr="000011AA">
        <w:rPr>
          <w:rFonts w:hint="cs"/>
          <w:sz w:val="32"/>
          <w:szCs w:val="32"/>
          <w:cs/>
        </w:rPr>
        <w:t xml:space="preserve"> </w:t>
      </w:r>
      <w:r w:rsidR="009B7F26" w:rsidRPr="000011AA">
        <w:rPr>
          <w:rFonts w:hint="cs"/>
          <w:sz w:val="32"/>
          <w:szCs w:val="32"/>
          <w:cs/>
        </w:rPr>
        <w:t>และให้เร่งเจรจาพันธมิตรให้แล้วเสร็จภายในเดือนมิถุนายน ๒๕๖๐</w:t>
      </w:r>
      <w:r w:rsidR="00B71CD6" w:rsidRPr="000011AA">
        <w:rPr>
          <w:rFonts w:hint="cs"/>
          <w:sz w:val="32"/>
          <w:szCs w:val="32"/>
          <w:cs/>
        </w:rPr>
        <w:t xml:space="preserve"> ก่อนการเพิ่มทุน</w:t>
      </w:r>
      <w:r w:rsidR="00A16B5D">
        <w:rPr>
          <w:rFonts w:hint="cs"/>
          <w:sz w:val="32"/>
          <w:szCs w:val="32"/>
          <w:cs/>
        </w:rPr>
        <w:t xml:space="preserve">ให้แก่ </w:t>
      </w:r>
      <w:proofErr w:type="spellStart"/>
      <w:r w:rsidR="00A16B5D">
        <w:rPr>
          <w:rFonts w:hint="cs"/>
          <w:sz w:val="32"/>
          <w:szCs w:val="32"/>
          <w:cs/>
        </w:rPr>
        <w:t>ธอท</w:t>
      </w:r>
      <w:proofErr w:type="spellEnd"/>
      <w:r w:rsidR="00A16B5D">
        <w:rPr>
          <w:rFonts w:hint="cs"/>
          <w:sz w:val="32"/>
          <w:szCs w:val="32"/>
          <w:cs/>
        </w:rPr>
        <w:t xml:space="preserve">. </w:t>
      </w:r>
    </w:p>
    <w:p w14:paraId="37D042B7" w14:textId="655B8E1C" w:rsidR="003A6D8D" w:rsidRPr="003A6D8D" w:rsidRDefault="003A6D8D" w:rsidP="006544C6">
      <w:pPr>
        <w:spacing w:before="120"/>
        <w:ind w:firstLine="992"/>
        <w:rPr>
          <w:b/>
          <w:bCs/>
          <w:sz w:val="32"/>
          <w:szCs w:val="32"/>
        </w:rPr>
      </w:pPr>
      <w:r w:rsidRPr="003A6D8D">
        <w:rPr>
          <w:rFonts w:hint="cs"/>
          <w:b/>
          <w:bCs/>
          <w:spacing w:val="-4"/>
          <w:sz w:val="32"/>
          <w:szCs w:val="32"/>
          <w:cs/>
        </w:rPr>
        <w:t xml:space="preserve">๑.๒ </w:t>
      </w:r>
      <w:r w:rsidRPr="003A6D8D">
        <w:rPr>
          <w:rFonts w:hint="cs"/>
          <w:b/>
          <w:bCs/>
          <w:sz w:val="32"/>
          <w:szCs w:val="32"/>
          <w:cs/>
        </w:rPr>
        <w:t>สาขาสื่อสาร</w:t>
      </w:r>
      <w:r w:rsidR="00ED7120">
        <w:rPr>
          <w:rFonts w:hint="cs"/>
          <w:b/>
          <w:bCs/>
          <w:sz w:val="32"/>
          <w:szCs w:val="32"/>
          <w:cs/>
        </w:rPr>
        <w:t xml:space="preserve"> </w:t>
      </w:r>
      <w:r w:rsidRPr="003A6D8D">
        <w:rPr>
          <w:rFonts w:hint="cs"/>
          <w:b/>
          <w:bCs/>
          <w:sz w:val="32"/>
          <w:szCs w:val="32"/>
          <w:cs/>
        </w:rPr>
        <w:t xml:space="preserve">ได้แก่ </w:t>
      </w:r>
      <w:r w:rsidRPr="003A6D8D">
        <w:rPr>
          <w:b/>
          <w:bCs/>
          <w:sz w:val="32"/>
          <w:szCs w:val="32"/>
          <w:cs/>
        </w:rPr>
        <w:t xml:space="preserve">บริษัท ทีโอที จำกัด (มหาชน) </w:t>
      </w:r>
      <w:r>
        <w:rPr>
          <w:rFonts w:hint="cs"/>
          <w:b/>
          <w:bCs/>
          <w:sz w:val="32"/>
          <w:szCs w:val="32"/>
          <w:cs/>
        </w:rPr>
        <w:t>(</w:t>
      </w:r>
      <w:proofErr w:type="spellStart"/>
      <w:r>
        <w:rPr>
          <w:rFonts w:hint="cs"/>
          <w:b/>
          <w:bCs/>
          <w:sz w:val="32"/>
          <w:szCs w:val="32"/>
          <w:cs/>
        </w:rPr>
        <w:t>บมจ</w:t>
      </w:r>
      <w:proofErr w:type="spellEnd"/>
      <w:r>
        <w:rPr>
          <w:rFonts w:hint="cs"/>
          <w:b/>
          <w:bCs/>
          <w:sz w:val="32"/>
          <w:szCs w:val="32"/>
          <w:cs/>
        </w:rPr>
        <w:t>. ทีโอที</w:t>
      </w:r>
      <w:r w:rsidRPr="003A6D8D">
        <w:rPr>
          <w:rFonts w:hint="cs"/>
          <w:b/>
          <w:bCs/>
          <w:sz w:val="32"/>
          <w:szCs w:val="32"/>
          <w:cs/>
        </w:rPr>
        <w:t xml:space="preserve">) </w:t>
      </w:r>
      <w:r w:rsidRPr="003A6D8D">
        <w:rPr>
          <w:b/>
          <w:bCs/>
          <w:sz w:val="32"/>
          <w:szCs w:val="32"/>
          <w:cs/>
        </w:rPr>
        <w:t xml:space="preserve">และบริษัท </w:t>
      </w:r>
      <w:proofErr w:type="spellStart"/>
      <w:r w:rsidRPr="003A6D8D">
        <w:rPr>
          <w:b/>
          <w:bCs/>
          <w:sz w:val="32"/>
          <w:szCs w:val="32"/>
          <w:cs/>
        </w:rPr>
        <w:t>กสท</w:t>
      </w:r>
      <w:proofErr w:type="spellEnd"/>
      <w:r w:rsidRPr="003A6D8D">
        <w:rPr>
          <w:b/>
          <w:bCs/>
          <w:sz w:val="32"/>
          <w:szCs w:val="32"/>
          <w:cs/>
        </w:rPr>
        <w:t xml:space="preserve"> โทรคมนาคม จำกัด (มหาชน)</w:t>
      </w:r>
      <w:r w:rsidRPr="003A6D8D">
        <w:rPr>
          <w:rFonts w:hint="cs"/>
          <w:b/>
          <w:bCs/>
          <w:sz w:val="32"/>
          <w:szCs w:val="32"/>
          <w:cs/>
        </w:rPr>
        <w:t xml:space="preserve"> (</w:t>
      </w:r>
      <w:proofErr w:type="spellStart"/>
      <w:r w:rsidRPr="003A6D8D">
        <w:rPr>
          <w:rFonts w:hint="cs"/>
          <w:b/>
          <w:bCs/>
          <w:sz w:val="32"/>
          <w:szCs w:val="32"/>
          <w:cs/>
        </w:rPr>
        <w:t>บมจ</w:t>
      </w:r>
      <w:proofErr w:type="spellEnd"/>
      <w:r w:rsidRPr="003A6D8D">
        <w:rPr>
          <w:rFonts w:hint="cs"/>
          <w:b/>
          <w:bCs/>
          <w:sz w:val="32"/>
          <w:szCs w:val="32"/>
          <w:cs/>
        </w:rPr>
        <w:t xml:space="preserve">. </w:t>
      </w:r>
      <w:proofErr w:type="spellStart"/>
      <w:r w:rsidRPr="003A6D8D">
        <w:rPr>
          <w:rFonts w:hint="cs"/>
          <w:b/>
          <w:bCs/>
          <w:sz w:val="32"/>
          <w:szCs w:val="32"/>
          <w:cs/>
        </w:rPr>
        <w:t>กสท</w:t>
      </w:r>
      <w:proofErr w:type="spellEnd"/>
      <w:r w:rsidRPr="003A6D8D">
        <w:rPr>
          <w:rFonts w:hint="cs"/>
          <w:b/>
          <w:bCs/>
          <w:sz w:val="32"/>
          <w:szCs w:val="32"/>
          <w:cs/>
        </w:rPr>
        <w:t>)</w:t>
      </w:r>
    </w:p>
    <w:p w14:paraId="4B9C29FE" w14:textId="375C2C28" w:rsidR="003A6D8D" w:rsidRPr="00E80678" w:rsidRDefault="003A6D8D" w:rsidP="00E80678">
      <w:pPr>
        <w:tabs>
          <w:tab w:val="left" w:pos="1276"/>
        </w:tabs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957521">
        <w:rPr>
          <w:sz w:val="32"/>
          <w:szCs w:val="32"/>
        </w:rPr>
        <w:t xml:space="preserve"> </w:t>
      </w:r>
      <w:proofErr w:type="spellStart"/>
      <w:r w:rsidR="00C01B02" w:rsidRPr="007E00CB">
        <w:rPr>
          <w:rFonts w:hint="cs"/>
          <w:sz w:val="32"/>
          <w:szCs w:val="32"/>
          <w:cs/>
        </w:rPr>
        <w:t>คนร</w:t>
      </w:r>
      <w:proofErr w:type="spellEnd"/>
      <w:r w:rsidR="00C01B02" w:rsidRPr="007E00CB">
        <w:rPr>
          <w:rFonts w:hint="cs"/>
          <w:sz w:val="32"/>
          <w:szCs w:val="32"/>
          <w:cs/>
        </w:rPr>
        <w:t>. เห็นชอบในหลักการ</w:t>
      </w:r>
      <w:r w:rsidRPr="007E00CB">
        <w:rPr>
          <w:sz w:val="32"/>
          <w:szCs w:val="32"/>
          <w:cs/>
        </w:rPr>
        <w:t xml:space="preserve">ให้ </w:t>
      </w:r>
      <w:proofErr w:type="spellStart"/>
      <w:r w:rsidRPr="007E00CB">
        <w:rPr>
          <w:sz w:val="32"/>
          <w:szCs w:val="32"/>
          <w:cs/>
        </w:rPr>
        <w:t>บมจ</w:t>
      </w:r>
      <w:proofErr w:type="spellEnd"/>
      <w:r w:rsidRPr="007E00CB">
        <w:rPr>
          <w:sz w:val="32"/>
          <w:szCs w:val="32"/>
          <w:cs/>
        </w:rPr>
        <w:t>. ทีโอที</w:t>
      </w:r>
      <w:r w:rsidR="00DC4F36" w:rsidRPr="007E00CB">
        <w:rPr>
          <w:rFonts w:hint="cs"/>
          <w:sz w:val="32"/>
          <w:szCs w:val="32"/>
          <w:cs/>
        </w:rPr>
        <w:t xml:space="preserve"> </w:t>
      </w:r>
      <w:r w:rsidR="00DC4F36" w:rsidRPr="007E00CB">
        <w:rPr>
          <w:sz w:val="32"/>
          <w:szCs w:val="32"/>
          <w:cs/>
        </w:rPr>
        <w:t xml:space="preserve">และ </w:t>
      </w:r>
      <w:proofErr w:type="spellStart"/>
      <w:r w:rsidR="00DC4F36" w:rsidRPr="007E00CB">
        <w:rPr>
          <w:sz w:val="32"/>
          <w:szCs w:val="32"/>
          <w:cs/>
        </w:rPr>
        <w:t>บมจ</w:t>
      </w:r>
      <w:proofErr w:type="spellEnd"/>
      <w:r w:rsidR="00DC4F36" w:rsidRPr="007E00CB">
        <w:rPr>
          <w:sz w:val="32"/>
          <w:szCs w:val="32"/>
          <w:cs/>
        </w:rPr>
        <w:t xml:space="preserve">. </w:t>
      </w:r>
      <w:proofErr w:type="spellStart"/>
      <w:r w:rsidR="00DC4F36" w:rsidRPr="007E00CB">
        <w:rPr>
          <w:sz w:val="32"/>
          <w:szCs w:val="32"/>
          <w:cs/>
        </w:rPr>
        <w:t>กสท</w:t>
      </w:r>
      <w:proofErr w:type="spellEnd"/>
      <w:r w:rsidRPr="007E00CB">
        <w:rPr>
          <w:sz w:val="32"/>
          <w:szCs w:val="32"/>
          <w:cs/>
        </w:rPr>
        <w:t xml:space="preserve"> จัดตั้งบริษัทลูก ได้แก่ </w:t>
      </w:r>
      <w:r w:rsidR="0020510C" w:rsidRPr="007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 โครงข่าย</w:t>
      </w:r>
      <w:r w:rsidR="005D76D4" w:rsidRPr="007E0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proofErr w:type="spellStart"/>
      <w:r w:rsidR="0020510C" w:rsidRPr="007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บรอดแบนด์</w:t>
      </w:r>
      <w:proofErr w:type="spellEnd"/>
      <w:r w:rsidR="0020510C" w:rsidRPr="007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แห่งชาติ จำกัด</w:t>
      </w:r>
      <w:r w:rsidR="005D76D4" w:rsidRPr="007E0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5D76D4" w:rsidRPr="007E00CB">
        <w:rPr>
          <w:rFonts w:ascii="TH SarabunIT๙" w:hAnsi="TH SarabunIT๙" w:cs="TH SarabunIT๙"/>
          <w:color w:val="000000" w:themeColor="text1"/>
          <w:sz w:val="32"/>
          <w:szCs w:val="32"/>
        </w:rPr>
        <w:t>NBN</w:t>
      </w:r>
      <w:r w:rsidR="005D76D4" w:rsidRPr="007E0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20510C" w:rsidRPr="007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และบริษัท โครงข่ายระหว่างประเทศและศูนย์ข้อมูลอินเทอร์เน็ต จำกัด</w:t>
      </w:r>
      <w:r w:rsidR="005D76D4" w:rsidRPr="007E0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5D76D4" w:rsidRPr="007E00CB">
        <w:rPr>
          <w:rFonts w:ascii="TH SarabunIT๙" w:hAnsi="TH SarabunIT๙" w:cs="TH SarabunIT๙"/>
          <w:color w:val="000000" w:themeColor="text1"/>
          <w:sz w:val="32"/>
          <w:szCs w:val="32"/>
        </w:rPr>
        <w:t>NGDC</w:t>
      </w:r>
      <w:r w:rsidR="005D76D4" w:rsidRPr="007E00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ED7120" w:rsidRPr="007E00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16B5D" w:rsidRPr="007E00CB">
        <w:rPr>
          <w:rFonts w:hint="cs"/>
          <w:sz w:val="32"/>
          <w:szCs w:val="32"/>
          <w:cs/>
        </w:rPr>
        <w:t>ตามที่กระทรวง</w:t>
      </w:r>
      <w:proofErr w:type="spellStart"/>
      <w:r w:rsidR="00A16B5D" w:rsidRPr="007E00CB">
        <w:rPr>
          <w:sz w:val="32"/>
          <w:szCs w:val="32"/>
          <w:cs/>
        </w:rPr>
        <w:t>ดิจิทัล</w:t>
      </w:r>
      <w:proofErr w:type="spellEnd"/>
      <w:r w:rsidR="00A16B5D" w:rsidRPr="007E00CB">
        <w:rPr>
          <w:sz w:val="32"/>
          <w:szCs w:val="32"/>
          <w:cs/>
        </w:rPr>
        <w:t>เพื่อเศรษฐกิจและสังคม</w:t>
      </w:r>
      <w:r w:rsidR="00A16B5D" w:rsidRPr="007E00CB">
        <w:rPr>
          <w:rFonts w:hint="cs"/>
          <w:sz w:val="32"/>
          <w:szCs w:val="32"/>
          <w:cs/>
        </w:rPr>
        <w:t>เสนอ</w:t>
      </w:r>
      <w:r w:rsidR="00A16B5D">
        <w:rPr>
          <w:rFonts w:hint="cs"/>
          <w:sz w:val="32"/>
          <w:szCs w:val="32"/>
          <w:cs/>
        </w:rPr>
        <w:t xml:space="preserve"> </w:t>
      </w:r>
      <w:r w:rsidRPr="007E00CB">
        <w:rPr>
          <w:sz w:val="32"/>
          <w:szCs w:val="32"/>
          <w:cs/>
        </w:rPr>
        <w:t xml:space="preserve">เพื่อแก้ไขปัญหาของ </w:t>
      </w:r>
      <w:proofErr w:type="spellStart"/>
      <w:r w:rsidRPr="007E00CB">
        <w:rPr>
          <w:sz w:val="32"/>
          <w:szCs w:val="32"/>
          <w:cs/>
        </w:rPr>
        <w:t>บมจ</w:t>
      </w:r>
      <w:proofErr w:type="spellEnd"/>
      <w:r w:rsidRPr="007E00CB">
        <w:rPr>
          <w:sz w:val="32"/>
          <w:szCs w:val="32"/>
          <w:cs/>
        </w:rPr>
        <w:t xml:space="preserve">. ทีโอที และ </w:t>
      </w:r>
      <w:proofErr w:type="spellStart"/>
      <w:r w:rsidRPr="007E00CB">
        <w:rPr>
          <w:sz w:val="32"/>
          <w:szCs w:val="32"/>
          <w:cs/>
        </w:rPr>
        <w:t>บมจ</w:t>
      </w:r>
      <w:proofErr w:type="spellEnd"/>
      <w:r w:rsidRPr="007E00CB">
        <w:rPr>
          <w:sz w:val="32"/>
          <w:szCs w:val="32"/>
          <w:cs/>
        </w:rPr>
        <w:t xml:space="preserve">. </w:t>
      </w:r>
      <w:proofErr w:type="spellStart"/>
      <w:r w:rsidRPr="007E00CB">
        <w:rPr>
          <w:sz w:val="32"/>
          <w:szCs w:val="32"/>
          <w:cs/>
        </w:rPr>
        <w:t>กสท</w:t>
      </w:r>
      <w:proofErr w:type="spellEnd"/>
      <w:r w:rsidR="00E95017" w:rsidRPr="007E00CB">
        <w:rPr>
          <w:rFonts w:hint="cs"/>
          <w:sz w:val="32"/>
          <w:szCs w:val="32"/>
          <w:cs/>
        </w:rPr>
        <w:t xml:space="preserve"> </w:t>
      </w:r>
      <w:r w:rsidR="00A16B5D">
        <w:rPr>
          <w:rFonts w:hint="cs"/>
          <w:sz w:val="32"/>
          <w:szCs w:val="32"/>
          <w:cs/>
        </w:rPr>
        <w:t>และก้าวสู่ความสามารถในการแข่งขันโดยการลงความซ้ำซ้อนในการลงทุนในระยะยาว โดยให้บริษัทที่จะจัดตั้งมีประสิทธิภาพ</w:t>
      </w:r>
      <w:r w:rsidR="00A16B5D">
        <w:rPr>
          <w:sz w:val="32"/>
          <w:szCs w:val="32"/>
          <w:cs/>
        </w:rPr>
        <w:br/>
      </w:r>
      <w:r w:rsidR="00A16B5D">
        <w:rPr>
          <w:rFonts w:hint="cs"/>
          <w:sz w:val="32"/>
          <w:szCs w:val="32"/>
          <w:cs/>
        </w:rPr>
        <w:t xml:space="preserve">ในการบริหารงานเทียบเท่ากับบริษัทเอกชนเพื่อสร้างความยั่งยืนในการประกอบธุรกิจในอนาคต </w:t>
      </w:r>
      <w:r w:rsidR="005D76D4" w:rsidRPr="007E00CB">
        <w:rPr>
          <w:rFonts w:hint="cs"/>
          <w:sz w:val="32"/>
          <w:szCs w:val="32"/>
          <w:cs/>
        </w:rPr>
        <w:t>โดยให้เสนอ</w:t>
      </w:r>
      <w:r w:rsidR="00A16B5D">
        <w:rPr>
          <w:sz w:val="32"/>
          <w:szCs w:val="32"/>
          <w:cs/>
        </w:rPr>
        <w:br/>
      </w:r>
      <w:r w:rsidR="005D76D4" w:rsidRPr="007E00CB">
        <w:rPr>
          <w:rFonts w:hint="cs"/>
          <w:sz w:val="32"/>
          <w:szCs w:val="32"/>
          <w:cs/>
        </w:rPr>
        <w:t>ตามขั้นตอนการจัดตั้งบริษัทลูกต่อไป</w:t>
      </w:r>
      <w:r w:rsidRPr="007E00CB">
        <w:rPr>
          <w:sz w:val="32"/>
          <w:szCs w:val="32"/>
          <w:cs/>
        </w:rPr>
        <w:t xml:space="preserve"> และมอบหมายให้กระทรวง</w:t>
      </w:r>
      <w:proofErr w:type="spellStart"/>
      <w:r w:rsidRPr="007E00CB">
        <w:rPr>
          <w:sz w:val="32"/>
          <w:szCs w:val="32"/>
          <w:cs/>
        </w:rPr>
        <w:t>ดิจิทัล</w:t>
      </w:r>
      <w:proofErr w:type="spellEnd"/>
      <w:r w:rsidRPr="007E00CB">
        <w:rPr>
          <w:sz w:val="32"/>
          <w:szCs w:val="32"/>
          <w:cs/>
        </w:rPr>
        <w:t>เพื่อเศรษฐกิจและสังคมกำกับดูแล</w:t>
      </w:r>
      <w:r w:rsidR="00A16B5D">
        <w:rPr>
          <w:rFonts w:hint="cs"/>
          <w:sz w:val="32"/>
          <w:szCs w:val="32"/>
          <w:cs/>
        </w:rPr>
        <w:br/>
      </w:r>
      <w:bookmarkStart w:id="0" w:name="_GoBack"/>
      <w:bookmarkEnd w:id="0"/>
      <w:r w:rsidRPr="007E00CB">
        <w:rPr>
          <w:sz w:val="32"/>
          <w:szCs w:val="32"/>
          <w:cs/>
        </w:rPr>
        <w:t xml:space="preserve">ให้ </w:t>
      </w:r>
      <w:proofErr w:type="spellStart"/>
      <w:r w:rsidRPr="007E00CB">
        <w:rPr>
          <w:sz w:val="32"/>
          <w:szCs w:val="32"/>
          <w:cs/>
        </w:rPr>
        <w:t>บมจ</w:t>
      </w:r>
      <w:proofErr w:type="spellEnd"/>
      <w:r w:rsidRPr="007E00CB">
        <w:rPr>
          <w:sz w:val="32"/>
          <w:szCs w:val="32"/>
          <w:cs/>
        </w:rPr>
        <w:t xml:space="preserve">. ทีโอที และ </w:t>
      </w:r>
      <w:proofErr w:type="spellStart"/>
      <w:r w:rsidRPr="007E00CB">
        <w:rPr>
          <w:sz w:val="32"/>
          <w:szCs w:val="32"/>
          <w:cs/>
        </w:rPr>
        <w:t>บมจ</w:t>
      </w:r>
      <w:proofErr w:type="spellEnd"/>
      <w:r w:rsidRPr="007E00CB">
        <w:rPr>
          <w:sz w:val="32"/>
          <w:szCs w:val="32"/>
          <w:cs/>
        </w:rPr>
        <w:t xml:space="preserve">. </w:t>
      </w:r>
      <w:proofErr w:type="spellStart"/>
      <w:r w:rsidRPr="007E00CB">
        <w:rPr>
          <w:sz w:val="32"/>
          <w:szCs w:val="32"/>
          <w:cs/>
        </w:rPr>
        <w:t>กสท</w:t>
      </w:r>
      <w:proofErr w:type="spellEnd"/>
      <w:r w:rsidRPr="007E00CB">
        <w:rPr>
          <w:sz w:val="32"/>
          <w:szCs w:val="32"/>
          <w:cs/>
        </w:rPr>
        <w:t xml:space="preserve"> ปรับปรุงแผนการแก้ไขปัญหาองค์กรให้สอดคล้องกับนโยบายของกระทรวง</w:t>
      </w:r>
      <w:r w:rsidR="00E80678" w:rsidRPr="00E80678">
        <w:rPr>
          <w:rFonts w:hint="cs"/>
          <w:spacing w:val="-4"/>
          <w:sz w:val="32"/>
          <w:szCs w:val="32"/>
          <w:cs/>
        </w:rPr>
        <w:t>ภายในเดือนพฤษภาคม ๒๕๖๐ แ</w:t>
      </w:r>
      <w:r w:rsidRPr="00E80678">
        <w:rPr>
          <w:spacing w:val="-4"/>
          <w:sz w:val="32"/>
          <w:szCs w:val="32"/>
          <w:cs/>
        </w:rPr>
        <w:t>ละการจัดตั้งบริษัทลูก</w:t>
      </w:r>
      <w:r w:rsidR="005D76D4" w:rsidRPr="00E80678">
        <w:rPr>
          <w:rFonts w:hint="cs"/>
          <w:spacing w:val="-4"/>
          <w:sz w:val="32"/>
          <w:szCs w:val="32"/>
          <w:cs/>
        </w:rPr>
        <w:t>ข้างต้นให้แล้วเสร็จ</w:t>
      </w:r>
      <w:r w:rsidR="00E80678" w:rsidRPr="00E80678">
        <w:rPr>
          <w:rFonts w:hint="cs"/>
          <w:spacing w:val="-4"/>
          <w:sz w:val="32"/>
          <w:szCs w:val="32"/>
          <w:cs/>
        </w:rPr>
        <w:t>โดยเร็ว</w:t>
      </w:r>
      <w:r w:rsidRPr="00E80678">
        <w:rPr>
          <w:spacing w:val="-4"/>
          <w:sz w:val="32"/>
          <w:szCs w:val="32"/>
          <w:cs/>
        </w:rPr>
        <w:t xml:space="preserve"> </w:t>
      </w:r>
      <w:r w:rsidR="005D76D4" w:rsidRPr="00E80678">
        <w:rPr>
          <w:rFonts w:hint="cs"/>
          <w:spacing w:val="-4"/>
          <w:sz w:val="32"/>
          <w:szCs w:val="32"/>
          <w:cs/>
        </w:rPr>
        <w:t>และได้รับทราบการดำเนินโครงการ</w:t>
      </w:r>
      <w:r w:rsidR="005D76D4" w:rsidRPr="007E00CB">
        <w:rPr>
          <w:rFonts w:hint="cs"/>
          <w:sz w:val="32"/>
          <w:szCs w:val="32"/>
          <w:cs/>
        </w:rPr>
        <w:t xml:space="preserve"> </w:t>
      </w:r>
      <w:r w:rsidR="005D76D4" w:rsidRPr="007E00CB">
        <w:rPr>
          <w:sz w:val="32"/>
          <w:szCs w:val="32"/>
        </w:rPr>
        <w:t>Internet</w:t>
      </w:r>
      <w:r w:rsidR="005D76D4" w:rsidRPr="007E00CB">
        <w:rPr>
          <w:rFonts w:hint="cs"/>
          <w:sz w:val="32"/>
          <w:szCs w:val="32"/>
          <w:cs/>
        </w:rPr>
        <w:t xml:space="preserve"> หมู่บ้านของ </w:t>
      </w:r>
      <w:proofErr w:type="spellStart"/>
      <w:r w:rsidR="005D76D4" w:rsidRPr="007E00CB">
        <w:rPr>
          <w:rFonts w:hint="cs"/>
          <w:sz w:val="32"/>
          <w:szCs w:val="32"/>
          <w:cs/>
        </w:rPr>
        <w:t>บมจ</w:t>
      </w:r>
      <w:proofErr w:type="spellEnd"/>
      <w:r w:rsidR="005D76D4" w:rsidRPr="007E00CB">
        <w:rPr>
          <w:rFonts w:hint="cs"/>
          <w:sz w:val="32"/>
          <w:szCs w:val="32"/>
          <w:cs/>
        </w:rPr>
        <w:t>. ทีโอที โดยคาดว่าจะดำเนินการในช่วงแรกภายในเดือน</w:t>
      </w:r>
      <w:r w:rsidR="005D76D4" w:rsidRPr="007E00CB">
        <w:rPr>
          <w:rFonts w:hint="cs"/>
          <w:sz w:val="32"/>
          <w:szCs w:val="32"/>
          <w:cs/>
        </w:rPr>
        <w:t>พฤษภาคม ๒๕๖๐</w:t>
      </w:r>
      <w:r w:rsidR="005D76D4" w:rsidRPr="007E00CB">
        <w:rPr>
          <w:rFonts w:hint="cs"/>
          <w:sz w:val="32"/>
          <w:szCs w:val="32"/>
          <w:cs/>
        </w:rPr>
        <w:t xml:space="preserve"> และแล้วเสร็จ</w:t>
      </w:r>
      <w:r w:rsidR="005D76D4" w:rsidRPr="00E80678">
        <w:rPr>
          <w:rFonts w:hint="cs"/>
          <w:sz w:val="32"/>
          <w:szCs w:val="32"/>
          <w:cs/>
        </w:rPr>
        <w:t xml:space="preserve">ทั้งหมด ๒,๕๐๐ </w:t>
      </w:r>
      <w:r w:rsidR="005D76D4" w:rsidRPr="00E80678">
        <w:rPr>
          <w:sz w:val="32"/>
          <w:szCs w:val="32"/>
        </w:rPr>
        <w:t>–</w:t>
      </w:r>
      <w:r w:rsidR="005D76D4" w:rsidRPr="00E80678">
        <w:rPr>
          <w:rFonts w:hint="cs"/>
          <w:sz w:val="32"/>
          <w:szCs w:val="32"/>
          <w:cs/>
        </w:rPr>
        <w:t xml:space="preserve"> ๓,๐๐๐ หมู่บ้าน ภายในปีนี้ ซึ่ง </w:t>
      </w:r>
      <w:proofErr w:type="spellStart"/>
      <w:r w:rsidR="005D76D4" w:rsidRPr="00E80678">
        <w:rPr>
          <w:rFonts w:hint="cs"/>
          <w:sz w:val="32"/>
          <w:szCs w:val="32"/>
          <w:cs/>
        </w:rPr>
        <w:t>บมจ</w:t>
      </w:r>
      <w:proofErr w:type="spellEnd"/>
      <w:r w:rsidR="005D76D4" w:rsidRPr="00E80678">
        <w:rPr>
          <w:rFonts w:hint="cs"/>
          <w:sz w:val="32"/>
          <w:szCs w:val="32"/>
          <w:cs/>
        </w:rPr>
        <w:t xml:space="preserve">. ทีโอที สามารถประหยัดต้นทุนในโครงการได้ประมาณ ๑,๐๐๐ ล้านบาท </w:t>
      </w:r>
    </w:p>
    <w:p w14:paraId="3CB880E1" w14:textId="77777777" w:rsidR="005D76D4" w:rsidRPr="007E00CB" w:rsidRDefault="005D76D4" w:rsidP="00C01B02">
      <w:pPr>
        <w:tabs>
          <w:tab w:val="left" w:pos="1276"/>
        </w:tabs>
        <w:jc w:val="thaiDistribute"/>
        <w:rPr>
          <w:rFonts w:hint="cs"/>
          <w:sz w:val="32"/>
          <w:szCs w:val="32"/>
          <w:cs/>
        </w:rPr>
      </w:pPr>
    </w:p>
    <w:p w14:paraId="3E24E741" w14:textId="541C91BF" w:rsidR="003A6D8D" w:rsidRPr="00DC4F36" w:rsidRDefault="00DC4F36" w:rsidP="003A6D8D">
      <w:pPr>
        <w:tabs>
          <w:tab w:val="left" w:pos="709"/>
          <w:tab w:val="left" w:pos="1701"/>
          <w:tab w:val="left" w:pos="9639"/>
        </w:tabs>
        <w:spacing w:before="120"/>
        <w:ind w:firstLine="993"/>
        <w:jc w:val="thaiDistribute"/>
        <w:rPr>
          <w:b/>
          <w:bCs/>
          <w:spacing w:val="-4"/>
          <w:sz w:val="32"/>
          <w:szCs w:val="32"/>
          <w:cs/>
        </w:rPr>
      </w:pPr>
      <w:r w:rsidRPr="00DC4F36">
        <w:rPr>
          <w:rFonts w:hint="cs"/>
          <w:b/>
          <w:bCs/>
          <w:spacing w:val="-4"/>
          <w:sz w:val="32"/>
          <w:szCs w:val="32"/>
          <w:cs/>
        </w:rPr>
        <w:lastRenderedPageBreak/>
        <w:t xml:space="preserve">๑.๓ สาขาขนส่งได้แก่ </w:t>
      </w:r>
      <w:r w:rsidRPr="00DC4F36">
        <w:rPr>
          <w:rFonts w:hint="cs"/>
          <w:b/>
          <w:bCs/>
          <w:sz w:val="32"/>
          <w:szCs w:val="32"/>
          <w:cs/>
        </w:rPr>
        <w:t>องค์การขนส่งมวลชนกรุงเทพ (</w:t>
      </w:r>
      <w:proofErr w:type="spellStart"/>
      <w:r w:rsidRPr="00DC4F36">
        <w:rPr>
          <w:rFonts w:hint="cs"/>
          <w:b/>
          <w:bCs/>
          <w:sz w:val="32"/>
          <w:szCs w:val="32"/>
          <w:cs/>
        </w:rPr>
        <w:t>ขส</w:t>
      </w:r>
      <w:proofErr w:type="spellEnd"/>
      <w:r w:rsidRPr="00DC4F36">
        <w:rPr>
          <w:rFonts w:hint="cs"/>
          <w:b/>
          <w:bCs/>
          <w:sz w:val="32"/>
          <w:szCs w:val="32"/>
          <w:cs/>
        </w:rPr>
        <w:t>มก.) การรถไฟแห่งประเทศไทย (</w:t>
      </w:r>
      <w:proofErr w:type="spellStart"/>
      <w:r w:rsidRPr="00DC4F36">
        <w:rPr>
          <w:rFonts w:hint="cs"/>
          <w:b/>
          <w:bCs/>
          <w:sz w:val="32"/>
          <w:szCs w:val="32"/>
          <w:cs/>
        </w:rPr>
        <w:t>รฟท</w:t>
      </w:r>
      <w:proofErr w:type="spellEnd"/>
      <w:r w:rsidRPr="00DC4F36">
        <w:rPr>
          <w:rFonts w:hint="cs"/>
          <w:b/>
          <w:bCs/>
          <w:sz w:val="32"/>
          <w:szCs w:val="32"/>
          <w:cs/>
        </w:rPr>
        <w:t>.)</w:t>
      </w:r>
      <w:r w:rsidRPr="00DC4F36">
        <w:rPr>
          <w:b/>
          <w:bCs/>
          <w:spacing w:val="-4"/>
          <w:sz w:val="32"/>
          <w:szCs w:val="32"/>
        </w:rPr>
        <w:t xml:space="preserve"> </w:t>
      </w:r>
      <w:r w:rsidR="0008705E">
        <w:rPr>
          <w:b/>
          <w:bCs/>
          <w:spacing w:val="-4"/>
          <w:sz w:val="32"/>
          <w:szCs w:val="32"/>
          <w:cs/>
        </w:rPr>
        <w:br/>
      </w:r>
      <w:r w:rsidRPr="00DC4F36">
        <w:rPr>
          <w:rFonts w:hint="cs"/>
          <w:b/>
          <w:bCs/>
          <w:spacing w:val="-4"/>
          <w:sz w:val="32"/>
          <w:szCs w:val="32"/>
          <w:cs/>
        </w:rPr>
        <w:t>และ</w:t>
      </w:r>
      <w:r w:rsidRPr="00DC4F36">
        <w:rPr>
          <w:rFonts w:hint="cs"/>
          <w:b/>
          <w:bCs/>
          <w:sz w:val="32"/>
          <w:szCs w:val="32"/>
          <w:cs/>
        </w:rPr>
        <w:t>บริษัท การบินไทย จำกัด (มหาชน) (</w:t>
      </w:r>
      <w:proofErr w:type="spellStart"/>
      <w:r w:rsidRPr="00DC4F36">
        <w:rPr>
          <w:rFonts w:hint="cs"/>
          <w:b/>
          <w:bCs/>
          <w:sz w:val="32"/>
          <w:szCs w:val="32"/>
          <w:cs/>
        </w:rPr>
        <w:t>บกท</w:t>
      </w:r>
      <w:proofErr w:type="spellEnd"/>
      <w:r w:rsidRPr="00DC4F36">
        <w:rPr>
          <w:rFonts w:hint="cs"/>
          <w:b/>
          <w:bCs/>
          <w:sz w:val="32"/>
          <w:szCs w:val="32"/>
          <w:cs/>
        </w:rPr>
        <w:t>.)</w:t>
      </w:r>
    </w:p>
    <w:p w14:paraId="28134D6F" w14:textId="2E2536AC" w:rsidR="00E95017" w:rsidRDefault="00DC4F36" w:rsidP="009B7AD4">
      <w:pPr>
        <w:tabs>
          <w:tab w:val="left" w:pos="709"/>
          <w:tab w:val="left" w:pos="1701"/>
          <w:tab w:val="left" w:pos="9639"/>
        </w:tabs>
        <w:ind w:firstLine="1418"/>
        <w:jc w:val="thaiDistribute"/>
        <w:rPr>
          <w:rFonts w:hint="cs"/>
          <w:sz w:val="32"/>
          <w:szCs w:val="32"/>
        </w:rPr>
      </w:pPr>
      <w:proofErr w:type="spellStart"/>
      <w:r w:rsidRPr="00247942">
        <w:rPr>
          <w:rFonts w:hint="cs"/>
          <w:sz w:val="32"/>
          <w:szCs w:val="32"/>
          <w:cs/>
        </w:rPr>
        <w:t>คนร</w:t>
      </w:r>
      <w:proofErr w:type="spellEnd"/>
      <w:r w:rsidRPr="00247942">
        <w:rPr>
          <w:rFonts w:hint="cs"/>
          <w:sz w:val="32"/>
          <w:szCs w:val="32"/>
          <w:cs/>
        </w:rPr>
        <w:t xml:space="preserve">. </w:t>
      </w:r>
      <w:r w:rsidRPr="00247942">
        <w:rPr>
          <w:sz w:val="32"/>
          <w:szCs w:val="32"/>
          <w:cs/>
        </w:rPr>
        <w:t>รับทราบความคืบหน้าการด</w:t>
      </w:r>
      <w:r w:rsidRPr="00247942">
        <w:rPr>
          <w:rFonts w:hint="cs"/>
          <w:sz w:val="32"/>
          <w:szCs w:val="32"/>
          <w:cs/>
        </w:rPr>
        <w:t>ำ</w:t>
      </w:r>
      <w:r w:rsidRPr="00247942">
        <w:rPr>
          <w:sz w:val="32"/>
          <w:szCs w:val="32"/>
          <w:cs/>
        </w:rPr>
        <w:t>เนินการแก้ไขปัญหา</w:t>
      </w:r>
      <w:r w:rsidRPr="00247942">
        <w:rPr>
          <w:rFonts w:hint="cs"/>
          <w:sz w:val="32"/>
          <w:szCs w:val="32"/>
          <w:cs/>
        </w:rPr>
        <w:t xml:space="preserve">ของ </w:t>
      </w:r>
      <w:proofErr w:type="spellStart"/>
      <w:r w:rsidRPr="00247942">
        <w:rPr>
          <w:rFonts w:hint="cs"/>
          <w:sz w:val="32"/>
          <w:szCs w:val="32"/>
          <w:cs/>
        </w:rPr>
        <w:t>ขส</w:t>
      </w:r>
      <w:proofErr w:type="spellEnd"/>
      <w:r w:rsidRPr="00247942">
        <w:rPr>
          <w:rFonts w:hint="cs"/>
          <w:sz w:val="32"/>
          <w:szCs w:val="32"/>
          <w:cs/>
        </w:rPr>
        <w:t xml:space="preserve">มก. </w:t>
      </w:r>
      <w:proofErr w:type="spellStart"/>
      <w:r w:rsidRPr="00247942">
        <w:rPr>
          <w:rFonts w:hint="cs"/>
          <w:sz w:val="32"/>
          <w:szCs w:val="32"/>
          <w:cs/>
        </w:rPr>
        <w:t>รฟท</w:t>
      </w:r>
      <w:proofErr w:type="spellEnd"/>
      <w:r w:rsidRPr="00247942">
        <w:rPr>
          <w:rFonts w:hint="cs"/>
          <w:sz w:val="32"/>
          <w:szCs w:val="32"/>
          <w:cs/>
        </w:rPr>
        <w:t xml:space="preserve">. และ </w:t>
      </w:r>
      <w:proofErr w:type="spellStart"/>
      <w:r w:rsidRPr="00247942">
        <w:rPr>
          <w:rFonts w:hint="cs"/>
          <w:sz w:val="32"/>
          <w:szCs w:val="32"/>
          <w:cs/>
        </w:rPr>
        <w:t>บกท</w:t>
      </w:r>
      <w:proofErr w:type="spellEnd"/>
      <w:r w:rsidRPr="00247942">
        <w:rPr>
          <w:rFonts w:hint="cs"/>
          <w:sz w:val="32"/>
          <w:szCs w:val="32"/>
          <w:cs/>
        </w:rPr>
        <w:t>. โดยส่วนใหญ่</w:t>
      </w:r>
      <w:r w:rsidR="0020510C" w:rsidRPr="00247942">
        <w:rPr>
          <w:sz w:val="32"/>
          <w:szCs w:val="32"/>
          <w:cs/>
        </w:rPr>
        <w:br/>
      </w:r>
      <w:r w:rsidRPr="00247942">
        <w:rPr>
          <w:rFonts w:hint="cs"/>
          <w:sz w:val="32"/>
          <w:szCs w:val="32"/>
          <w:cs/>
        </w:rPr>
        <w:t xml:space="preserve">มีผลการดำเนินงานล่าช้ากว่าแผน </w:t>
      </w:r>
      <w:r w:rsidR="00E95017" w:rsidRPr="00247942">
        <w:rPr>
          <w:rFonts w:hint="cs"/>
          <w:sz w:val="32"/>
          <w:szCs w:val="32"/>
          <w:cs/>
        </w:rPr>
        <w:t xml:space="preserve">โดย </w:t>
      </w:r>
      <w:proofErr w:type="spellStart"/>
      <w:r w:rsidR="00E95017" w:rsidRPr="00247942">
        <w:rPr>
          <w:rFonts w:hint="cs"/>
          <w:sz w:val="32"/>
          <w:szCs w:val="32"/>
          <w:cs/>
        </w:rPr>
        <w:t>คนร</w:t>
      </w:r>
      <w:proofErr w:type="spellEnd"/>
      <w:r w:rsidR="00E95017" w:rsidRPr="00247942">
        <w:rPr>
          <w:rFonts w:hint="cs"/>
          <w:sz w:val="32"/>
          <w:szCs w:val="32"/>
          <w:cs/>
        </w:rPr>
        <w:t xml:space="preserve">. เน้นย้ำให้ ๑) </w:t>
      </w:r>
      <w:proofErr w:type="spellStart"/>
      <w:r w:rsidR="00E95017" w:rsidRPr="00247942">
        <w:rPr>
          <w:rFonts w:hint="cs"/>
          <w:sz w:val="32"/>
          <w:szCs w:val="32"/>
          <w:cs/>
        </w:rPr>
        <w:t>บกท</w:t>
      </w:r>
      <w:proofErr w:type="spellEnd"/>
      <w:r w:rsidR="00E95017" w:rsidRPr="00247942">
        <w:rPr>
          <w:rFonts w:hint="cs"/>
          <w:sz w:val="32"/>
          <w:szCs w:val="32"/>
          <w:cs/>
        </w:rPr>
        <w:t>. เพิ่มประสิทธิภาพการบริหารจัดการรายได้</w:t>
      </w:r>
      <w:r w:rsidR="006544C6" w:rsidRPr="00247942">
        <w:rPr>
          <w:rFonts w:hint="cs"/>
          <w:sz w:val="32"/>
          <w:szCs w:val="32"/>
          <w:cs/>
        </w:rPr>
        <w:t>เพิ่มเติม โดยทำการตลาดเชิงรุกมากขึ้น และควบคุม</w:t>
      </w:r>
      <w:r w:rsidR="00E95017" w:rsidRPr="00247942">
        <w:rPr>
          <w:rFonts w:hint="cs"/>
          <w:sz w:val="32"/>
          <w:szCs w:val="32"/>
          <w:cs/>
        </w:rPr>
        <w:t>ค่าใช้จ่าย</w:t>
      </w:r>
      <w:r w:rsidR="006544C6" w:rsidRPr="00247942">
        <w:rPr>
          <w:rFonts w:hint="cs"/>
          <w:sz w:val="32"/>
          <w:szCs w:val="32"/>
          <w:cs/>
        </w:rPr>
        <w:t>อย่างต่อเนื่อง</w:t>
      </w:r>
      <w:r w:rsidR="00E95017" w:rsidRPr="00247942">
        <w:rPr>
          <w:rFonts w:hint="cs"/>
          <w:sz w:val="32"/>
          <w:szCs w:val="32"/>
          <w:cs/>
        </w:rPr>
        <w:t xml:space="preserve"> ๒) </w:t>
      </w:r>
      <w:r w:rsidR="009B7AD4">
        <w:rPr>
          <w:rFonts w:hint="cs"/>
          <w:sz w:val="32"/>
          <w:szCs w:val="32"/>
          <w:cs/>
        </w:rPr>
        <w:t xml:space="preserve">ให้ </w:t>
      </w:r>
      <w:proofErr w:type="spellStart"/>
      <w:r w:rsidR="00E95017" w:rsidRPr="00247942">
        <w:rPr>
          <w:rFonts w:hint="cs"/>
          <w:sz w:val="32"/>
          <w:szCs w:val="32"/>
          <w:cs/>
        </w:rPr>
        <w:t>รฟท</w:t>
      </w:r>
      <w:proofErr w:type="spellEnd"/>
      <w:r w:rsidR="00E95017" w:rsidRPr="00247942">
        <w:rPr>
          <w:rFonts w:hint="cs"/>
          <w:sz w:val="32"/>
          <w:szCs w:val="32"/>
          <w:cs/>
        </w:rPr>
        <w:t xml:space="preserve">. </w:t>
      </w:r>
      <w:r w:rsidR="009B7AD4">
        <w:rPr>
          <w:rFonts w:hint="cs"/>
          <w:sz w:val="32"/>
          <w:szCs w:val="32"/>
          <w:cs/>
        </w:rPr>
        <w:t>ดำเนินโครงการต่างๆ ให้เป็นไปตามกำหนดการ</w:t>
      </w:r>
      <w:r w:rsidR="00E95017" w:rsidRPr="00247942">
        <w:rPr>
          <w:rFonts w:hint="cs"/>
          <w:sz w:val="32"/>
          <w:szCs w:val="32"/>
          <w:cs/>
        </w:rPr>
        <w:t xml:space="preserve"> และ</w:t>
      </w:r>
      <w:r w:rsidR="009B7AD4">
        <w:rPr>
          <w:rFonts w:hint="cs"/>
          <w:sz w:val="32"/>
          <w:szCs w:val="32"/>
          <w:cs/>
        </w:rPr>
        <w:t xml:space="preserve">ผลักดันให้มีการบริหารทรัพย์สิน (ที่ดิน) ของ </w:t>
      </w:r>
      <w:proofErr w:type="spellStart"/>
      <w:r w:rsidR="009B7AD4">
        <w:rPr>
          <w:rFonts w:hint="cs"/>
          <w:sz w:val="32"/>
          <w:szCs w:val="32"/>
          <w:cs/>
        </w:rPr>
        <w:t>รฟท</w:t>
      </w:r>
      <w:proofErr w:type="spellEnd"/>
      <w:r w:rsidR="009B7AD4">
        <w:rPr>
          <w:rFonts w:hint="cs"/>
          <w:sz w:val="32"/>
          <w:szCs w:val="32"/>
          <w:cs/>
        </w:rPr>
        <w:t>. ให้ชัดเจนและเป็นรูปธรรม เพื่อช่วยแก้ไขปัญหา</w:t>
      </w:r>
      <w:r w:rsidR="00E95017" w:rsidRPr="00247942">
        <w:rPr>
          <w:rFonts w:hint="cs"/>
          <w:sz w:val="32"/>
          <w:szCs w:val="32"/>
          <w:cs/>
        </w:rPr>
        <w:t>หนี้คงค้างทั้งหมด</w:t>
      </w:r>
      <w:r w:rsidR="009B7AD4">
        <w:rPr>
          <w:rFonts w:hint="cs"/>
          <w:sz w:val="32"/>
          <w:szCs w:val="32"/>
          <w:cs/>
        </w:rPr>
        <w:t>ได้</w:t>
      </w:r>
      <w:r w:rsidR="00E95017" w:rsidRPr="00247942">
        <w:rPr>
          <w:sz w:val="32"/>
          <w:szCs w:val="32"/>
        </w:rPr>
        <w:t xml:space="preserve"> </w:t>
      </w:r>
      <w:r w:rsidR="00E95017" w:rsidRPr="00247942">
        <w:rPr>
          <w:rFonts w:hint="cs"/>
          <w:sz w:val="32"/>
          <w:szCs w:val="32"/>
          <w:cs/>
        </w:rPr>
        <w:t xml:space="preserve">และ ๓) </w:t>
      </w:r>
      <w:r w:rsidR="00247942" w:rsidRPr="00247942">
        <w:rPr>
          <w:rFonts w:hint="cs"/>
          <w:sz w:val="32"/>
          <w:szCs w:val="32"/>
          <w:cs/>
        </w:rPr>
        <w:t xml:space="preserve">ให้ </w:t>
      </w:r>
      <w:proofErr w:type="spellStart"/>
      <w:r w:rsidR="00E95017" w:rsidRPr="00247942">
        <w:rPr>
          <w:rFonts w:hint="cs"/>
          <w:sz w:val="32"/>
          <w:szCs w:val="32"/>
          <w:cs/>
        </w:rPr>
        <w:t>ขส</w:t>
      </w:r>
      <w:proofErr w:type="spellEnd"/>
      <w:r w:rsidR="00E95017" w:rsidRPr="00247942">
        <w:rPr>
          <w:rFonts w:hint="cs"/>
          <w:sz w:val="32"/>
          <w:szCs w:val="32"/>
          <w:cs/>
        </w:rPr>
        <w:t xml:space="preserve">มก. </w:t>
      </w:r>
      <w:r w:rsidR="00247942" w:rsidRPr="00247942">
        <w:rPr>
          <w:rFonts w:hint="cs"/>
          <w:sz w:val="32"/>
          <w:szCs w:val="32"/>
          <w:cs/>
        </w:rPr>
        <w:t>เร่ง</w:t>
      </w:r>
      <w:r w:rsidR="00E95017" w:rsidRPr="00247942">
        <w:rPr>
          <w:rFonts w:hint="cs"/>
          <w:sz w:val="32"/>
          <w:szCs w:val="32"/>
          <w:cs/>
        </w:rPr>
        <w:t>จัดซื้อรถโดยสาร</w:t>
      </w:r>
      <w:r w:rsidR="00247942" w:rsidRPr="00247942">
        <w:rPr>
          <w:rFonts w:hint="cs"/>
          <w:sz w:val="32"/>
          <w:szCs w:val="32"/>
          <w:cs/>
        </w:rPr>
        <w:t>ที่ได้ยกเลิกไป</w:t>
      </w:r>
      <w:r w:rsidR="00E95017" w:rsidRPr="00247942">
        <w:rPr>
          <w:rFonts w:hint="cs"/>
          <w:sz w:val="32"/>
          <w:szCs w:val="32"/>
          <w:cs/>
        </w:rPr>
        <w:t>และปรับปรุงสภาพรถให้เป็นไปตามแผนที่กำหนด เพื่ออำนวยความสะดวก</w:t>
      </w:r>
      <w:r w:rsidR="00247942">
        <w:rPr>
          <w:rFonts w:hint="cs"/>
          <w:sz w:val="32"/>
          <w:szCs w:val="32"/>
          <w:cs/>
        </w:rPr>
        <w:t>และความปลอดภัย</w:t>
      </w:r>
      <w:r w:rsidR="00E95017" w:rsidRPr="00247942">
        <w:rPr>
          <w:rFonts w:hint="cs"/>
          <w:sz w:val="32"/>
          <w:szCs w:val="32"/>
          <w:cs/>
        </w:rPr>
        <w:t>แก่ประชาชนผู้ใช้บริการ</w:t>
      </w:r>
    </w:p>
    <w:p w14:paraId="6BABB904" w14:textId="77777777" w:rsidR="009B7AD4" w:rsidRPr="009B7AD4" w:rsidRDefault="009B7AD4" w:rsidP="009B7AD4">
      <w:pPr>
        <w:tabs>
          <w:tab w:val="left" w:pos="709"/>
          <w:tab w:val="left" w:pos="1701"/>
          <w:tab w:val="left" w:pos="9639"/>
        </w:tabs>
        <w:jc w:val="thaiDistribute"/>
        <w:rPr>
          <w:rFonts w:hint="cs"/>
          <w:sz w:val="12"/>
          <w:szCs w:val="12"/>
        </w:rPr>
      </w:pPr>
    </w:p>
    <w:p w14:paraId="1F7AD68A" w14:textId="141FD9F8" w:rsidR="009B7AD4" w:rsidRPr="00247942" w:rsidRDefault="00E80678" w:rsidP="00E80678">
      <w:pPr>
        <w:tabs>
          <w:tab w:val="left" w:pos="709"/>
          <w:tab w:val="left" w:pos="1701"/>
          <w:tab w:val="left" w:pos="9639"/>
        </w:tabs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โดย </w:t>
      </w:r>
      <w:proofErr w:type="spellStart"/>
      <w:r>
        <w:rPr>
          <w:rFonts w:hint="cs"/>
          <w:sz w:val="32"/>
          <w:szCs w:val="32"/>
          <w:cs/>
        </w:rPr>
        <w:t>คนร</w:t>
      </w:r>
      <w:proofErr w:type="spellEnd"/>
      <w:r>
        <w:rPr>
          <w:rFonts w:hint="cs"/>
          <w:sz w:val="32"/>
          <w:szCs w:val="32"/>
          <w:cs/>
        </w:rPr>
        <w:t>. ได้</w:t>
      </w:r>
      <w:r w:rsidRPr="007E00CB">
        <w:rPr>
          <w:rFonts w:hint="cs"/>
          <w:sz w:val="32"/>
          <w:szCs w:val="32"/>
          <w:cs/>
        </w:rPr>
        <w:t>กำชับให้กระทรวง</w:t>
      </w:r>
      <w:r>
        <w:rPr>
          <w:rFonts w:hint="cs"/>
          <w:sz w:val="32"/>
          <w:szCs w:val="32"/>
          <w:cs/>
        </w:rPr>
        <w:t>เจ้าสังกัด</w:t>
      </w:r>
      <w:r w:rsidRPr="007E00CB">
        <w:rPr>
          <w:rFonts w:hint="cs"/>
          <w:sz w:val="32"/>
          <w:szCs w:val="32"/>
          <w:cs/>
        </w:rPr>
        <w:t>กำกับและติดตามการดำเนินงานในด้านต่างๆ ของรัฐวิสาหกิจทั้ง</w:t>
      </w:r>
      <w:r>
        <w:rPr>
          <w:rFonts w:hint="cs"/>
          <w:sz w:val="32"/>
          <w:szCs w:val="32"/>
          <w:cs/>
        </w:rPr>
        <w:t xml:space="preserve"> ๗ </w:t>
      </w:r>
      <w:r w:rsidRPr="007E00CB">
        <w:rPr>
          <w:rFonts w:hint="cs"/>
          <w:sz w:val="32"/>
          <w:szCs w:val="32"/>
          <w:cs/>
        </w:rPr>
        <w:t>แห่ง</w:t>
      </w:r>
      <w:r>
        <w:rPr>
          <w:sz w:val="32"/>
          <w:szCs w:val="32"/>
          <w:cs/>
        </w:rPr>
        <w:br/>
      </w:r>
      <w:r w:rsidRPr="007E00CB">
        <w:rPr>
          <w:rFonts w:hint="cs"/>
          <w:sz w:val="32"/>
          <w:szCs w:val="32"/>
          <w:cs/>
        </w:rPr>
        <w:t xml:space="preserve">ให้เป็นไปตามมติ </w:t>
      </w:r>
      <w:proofErr w:type="spellStart"/>
      <w:r w:rsidRPr="007E00CB">
        <w:rPr>
          <w:rFonts w:hint="cs"/>
          <w:sz w:val="32"/>
          <w:szCs w:val="32"/>
          <w:cs/>
        </w:rPr>
        <w:t>คนร</w:t>
      </w:r>
      <w:proofErr w:type="spellEnd"/>
      <w:r w:rsidRPr="007E00CB">
        <w:rPr>
          <w:rFonts w:hint="cs"/>
          <w:sz w:val="32"/>
          <w:szCs w:val="32"/>
          <w:cs/>
        </w:rPr>
        <w:t xml:space="preserve">. </w:t>
      </w:r>
      <w:r>
        <w:rPr>
          <w:rFonts w:hint="cs"/>
          <w:sz w:val="32"/>
          <w:szCs w:val="32"/>
          <w:cs/>
        </w:rPr>
        <w:t>พร้อมทั้ง</w:t>
      </w:r>
      <w:r w:rsidR="009B7AD4">
        <w:rPr>
          <w:rFonts w:hint="cs"/>
          <w:sz w:val="32"/>
          <w:szCs w:val="32"/>
          <w:cs/>
        </w:rPr>
        <w:t xml:space="preserve"> </w:t>
      </w:r>
      <w:proofErr w:type="spellStart"/>
      <w:r w:rsidR="009B7AD4">
        <w:rPr>
          <w:rFonts w:hint="cs"/>
          <w:sz w:val="32"/>
          <w:szCs w:val="32"/>
          <w:cs/>
        </w:rPr>
        <w:t>คนร</w:t>
      </w:r>
      <w:proofErr w:type="spellEnd"/>
      <w:r w:rsidR="009B7AD4">
        <w:rPr>
          <w:rFonts w:hint="cs"/>
          <w:sz w:val="32"/>
          <w:szCs w:val="32"/>
          <w:cs/>
        </w:rPr>
        <w:t xml:space="preserve">. ให้กำหนดเป้าหมายตามแผนการแก้ไขปัญหาของรัฐวิสาหกิจทั้ง ๗ แห่ง </w:t>
      </w:r>
      <w:r>
        <w:rPr>
          <w:sz w:val="32"/>
          <w:szCs w:val="32"/>
          <w:cs/>
        </w:rPr>
        <w:br/>
      </w:r>
      <w:r w:rsidR="009B7AD4" w:rsidRPr="00E80678">
        <w:rPr>
          <w:rFonts w:hint="cs"/>
          <w:spacing w:val="-4"/>
          <w:sz w:val="32"/>
          <w:szCs w:val="32"/>
          <w:cs/>
        </w:rPr>
        <w:t>เป็นตัวชี้วัด (</w:t>
      </w:r>
      <w:r w:rsidR="009B7AD4" w:rsidRPr="00E80678">
        <w:rPr>
          <w:spacing w:val="-4"/>
          <w:sz w:val="32"/>
          <w:szCs w:val="32"/>
        </w:rPr>
        <w:t>KPI</w:t>
      </w:r>
      <w:r w:rsidR="009B7AD4" w:rsidRPr="00E80678">
        <w:rPr>
          <w:rFonts w:hint="cs"/>
          <w:spacing w:val="-4"/>
          <w:sz w:val="32"/>
          <w:szCs w:val="32"/>
          <w:cs/>
        </w:rPr>
        <w:t>) ของผู้บริหารระดับสูงของกระทรวงเจ้าสังกัดด้วย เพื่อให้เกิดการขับเคลื่อนแผนงานต่างๆ ได้เร็วยิ่งขึ้น</w:t>
      </w:r>
    </w:p>
    <w:p w14:paraId="774C0C10" w14:textId="27B355EC" w:rsidR="002869F0" w:rsidRPr="002C0C33" w:rsidRDefault="002869F0" w:rsidP="002869F0">
      <w:pPr>
        <w:tabs>
          <w:tab w:val="left" w:pos="709"/>
          <w:tab w:val="left" w:pos="1701"/>
          <w:tab w:val="left" w:pos="9639"/>
        </w:tabs>
        <w:spacing w:before="120"/>
        <w:ind w:firstLine="709"/>
        <w:jc w:val="thaiDistribute"/>
        <w:rPr>
          <w:rFonts w:eastAsia="Cordia New"/>
          <w:sz w:val="32"/>
          <w:szCs w:val="32"/>
          <w:cs/>
        </w:rPr>
      </w:pPr>
      <w:r w:rsidRPr="002C0C33">
        <w:rPr>
          <w:rFonts w:hint="cs"/>
          <w:b/>
          <w:bCs/>
          <w:spacing w:val="-4"/>
          <w:sz w:val="32"/>
          <w:szCs w:val="32"/>
          <w:cs/>
        </w:rPr>
        <w:t>๒.</w:t>
      </w:r>
      <w:r w:rsidRPr="002C0C33">
        <w:rPr>
          <w:rFonts w:hint="cs"/>
          <w:spacing w:val="-4"/>
          <w:sz w:val="32"/>
          <w:szCs w:val="32"/>
          <w:cs/>
        </w:rPr>
        <w:t xml:space="preserve"> </w:t>
      </w:r>
      <w:proofErr w:type="spellStart"/>
      <w:r w:rsidRPr="002C0C33">
        <w:rPr>
          <w:rFonts w:hint="cs"/>
          <w:b/>
          <w:bCs/>
          <w:sz w:val="32"/>
          <w:szCs w:val="32"/>
          <w:cs/>
        </w:rPr>
        <w:t>คนร</w:t>
      </w:r>
      <w:proofErr w:type="spellEnd"/>
      <w:r w:rsidRPr="002C0C33">
        <w:rPr>
          <w:rFonts w:hint="cs"/>
          <w:b/>
          <w:bCs/>
          <w:sz w:val="32"/>
          <w:szCs w:val="32"/>
          <w:cs/>
        </w:rPr>
        <w:t xml:space="preserve">. รับทราบความคืบหน้าของร่างพระราชบัญญัติการพัฒนาการกำกับดูแลและบริหารรัฐวิสาหกิจ </w:t>
      </w:r>
      <w:r w:rsidRPr="002C0C33">
        <w:rPr>
          <w:b/>
          <w:bCs/>
          <w:sz w:val="32"/>
          <w:szCs w:val="32"/>
          <w:cs/>
        </w:rPr>
        <w:br/>
      </w:r>
      <w:r w:rsidRPr="002C0C33">
        <w:rPr>
          <w:rFonts w:hint="cs"/>
          <w:b/>
          <w:bCs/>
          <w:sz w:val="32"/>
          <w:szCs w:val="32"/>
          <w:cs/>
        </w:rPr>
        <w:t>พ.ศ. ....</w:t>
      </w:r>
      <w:r w:rsidRPr="002C0C33">
        <w:rPr>
          <w:rFonts w:hint="cs"/>
          <w:sz w:val="32"/>
          <w:szCs w:val="32"/>
          <w:cs/>
        </w:rPr>
        <w:t xml:space="preserve"> โดยปัจจุบันอยู่ระหว่างการตรวจพิจารณาของคณะกรรมการกฤษฎีกา</w:t>
      </w:r>
      <w:r>
        <w:rPr>
          <w:rFonts w:eastAsia="Cordia New" w:hint="cs"/>
          <w:sz w:val="32"/>
          <w:szCs w:val="32"/>
          <w:cs/>
        </w:rPr>
        <w:t xml:space="preserve"> </w:t>
      </w:r>
      <w:r w:rsidRPr="002C0C33">
        <w:rPr>
          <w:rFonts w:eastAsia="Cordia New" w:hint="cs"/>
          <w:sz w:val="32"/>
          <w:szCs w:val="32"/>
          <w:cs/>
        </w:rPr>
        <w:t>ซึ่งคาดว่า</w:t>
      </w:r>
      <w:r w:rsidRPr="002C0C33">
        <w:rPr>
          <w:rFonts w:hint="cs"/>
          <w:sz w:val="32"/>
          <w:szCs w:val="32"/>
          <w:cs/>
        </w:rPr>
        <w:t>จะแล้วเสร็จ</w:t>
      </w:r>
      <w:r w:rsidRPr="002C0C33">
        <w:rPr>
          <w:rFonts w:eastAsia="Cordia New" w:hint="cs"/>
          <w:sz w:val="32"/>
          <w:szCs w:val="32"/>
          <w:cs/>
        </w:rPr>
        <w:t>และนำเสนอคณะรัฐมนตรีเพื่อยืนยัน</w:t>
      </w:r>
      <w:r w:rsidRPr="002C0C33">
        <w:rPr>
          <w:rFonts w:hint="cs"/>
          <w:sz w:val="32"/>
          <w:szCs w:val="32"/>
          <w:cs/>
        </w:rPr>
        <w:t>ร่างพระราชบัญญัติภายในสิ้นเดือนเมษายน</w:t>
      </w:r>
      <w:r w:rsidRPr="002C0C33">
        <w:rPr>
          <w:rFonts w:eastAsia="Cordia New" w:hint="cs"/>
          <w:sz w:val="32"/>
          <w:szCs w:val="32"/>
          <w:cs/>
        </w:rPr>
        <w:t xml:space="preserve"> ๒๕๖๐ ก่อนนำเสนอ</w:t>
      </w:r>
      <w:r w:rsidRPr="002C0C33">
        <w:rPr>
          <w:rFonts w:hint="cs"/>
          <w:sz w:val="32"/>
          <w:szCs w:val="32"/>
          <w:cs/>
        </w:rPr>
        <w:t>สภานิติบัญญัติแห่งชาติต่อไป</w:t>
      </w:r>
      <w:r w:rsidRPr="002C0C33">
        <w:rPr>
          <w:rFonts w:eastAsia="Cordia New" w:hint="cs"/>
          <w:sz w:val="32"/>
          <w:szCs w:val="32"/>
          <w:cs/>
        </w:rPr>
        <w:t xml:space="preserve"> </w:t>
      </w:r>
    </w:p>
    <w:p w14:paraId="0AFC53EB" w14:textId="77777777" w:rsidR="002869F0" w:rsidRPr="00B82966" w:rsidRDefault="002869F0" w:rsidP="002869F0">
      <w:pPr>
        <w:tabs>
          <w:tab w:val="left" w:pos="993"/>
        </w:tabs>
        <w:jc w:val="center"/>
        <w:rPr>
          <w:rFonts w:eastAsia="Cordia New"/>
          <w:sz w:val="32"/>
          <w:szCs w:val="32"/>
        </w:rPr>
      </w:pPr>
      <w:r>
        <w:rPr>
          <w:rFonts w:eastAsia="Cordia New"/>
          <w:sz w:val="32"/>
          <w:szCs w:val="32"/>
        </w:rPr>
        <w:t>………………………………………………………………….</w:t>
      </w:r>
    </w:p>
    <w:sectPr w:rsidR="002869F0" w:rsidRPr="00B82966" w:rsidSect="00B838CA">
      <w:footerReference w:type="default" r:id="rId11"/>
      <w:pgSz w:w="11906" w:h="16838"/>
      <w:pgMar w:top="993" w:right="991" w:bottom="993" w:left="1276" w:header="720" w:footer="799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EA1C3" w14:textId="77777777" w:rsidR="005E6D2F" w:rsidRDefault="005E6D2F" w:rsidP="0045566E">
      <w:r>
        <w:separator/>
      </w:r>
    </w:p>
  </w:endnote>
  <w:endnote w:type="continuationSeparator" w:id="0">
    <w:p w14:paraId="69823413" w14:textId="77777777" w:rsidR="005E6D2F" w:rsidRDefault="005E6D2F" w:rsidP="004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15346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7580FAD" w14:textId="3B20F3F2" w:rsidR="00194E0F" w:rsidRPr="00194E0F" w:rsidRDefault="00194E0F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94E0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4E0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94E0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16B5D">
          <w:rPr>
            <w:rFonts w:ascii="TH SarabunIT๙" w:hAnsi="TH SarabunIT๙" w:cs="TH SarabunIT๙"/>
            <w:noProof/>
            <w:sz w:val="32"/>
            <w:szCs w:val="32"/>
            <w:cs/>
          </w:rPr>
          <w:t>๑</w:t>
        </w:r>
        <w:r w:rsidRPr="00194E0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5FB81E4" w14:textId="77777777" w:rsidR="0045566E" w:rsidRDefault="00455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13F55" w14:textId="77777777" w:rsidR="005E6D2F" w:rsidRDefault="005E6D2F" w:rsidP="0045566E">
      <w:r>
        <w:separator/>
      </w:r>
    </w:p>
  </w:footnote>
  <w:footnote w:type="continuationSeparator" w:id="0">
    <w:p w14:paraId="28C35332" w14:textId="77777777" w:rsidR="005E6D2F" w:rsidRDefault="005E6D2F" w:rsidP="0045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A30"/>
    <w:multiLevelType w:val="hybridMultilevel"/>
    <w:tmpl w:val="737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3E7F"/>
    <w:multiLevelType w:val="hybridMultilevel"/>
    <w:tmpl w:val="828C9548"/>
    <w:lvl w:ilvl="0" w:tplc="5616DF38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DF053FE"/>
    <w:multiLevelType w:val="hybridMultilevel"/>
    <w:tmpl w:val="F04410DE"/>
    <w:lvl w:ilvl="0" w:tplc="88D24E08">
      <w:start w:val="2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22003FB"/>
    <w:multiLevelType w:val="hybridMultilevel"/>
    <w:tmpl w:val="D44293C0"/>
    <w:lvl w:ilvl="0" w:tplc="B83A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0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4C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B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C0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83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62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4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08D9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1876E84"/>
    <w:multiLevelType w:val="multilevel"/>
    <w:tmpl w:val="DB4EF35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lang w:bidi="th-TH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5963596"/>
    <w:multiLevelType w:val="hybridMultilevel"/>
    <w:tmpl w:val="052A987E"/>
    <w:lvl w:ilvl="0" w:tplc="5616DF38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612434C"/>
    <w:multiLevelType w:val="hybridMultilevel"/>
    <w:tmpl w:val="F7342ADA"/>
    <w:lvl w:ilvl="0" w:tplc="7026E294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83C41FB"/>
    <w:multiLevelType w:val="hybridMultilevel"/>
    <w:tmpl w:val="DD627798"/>
    <w:lvl w:ilvl="0" w:tplc="21ECC830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2D0C"/>
    <w:multiLevelType w:val="multilevel"/>
    <w:tmpl w:val="DE38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0">
    <w:nsid w:val="375E6256"/>
    <w:multiLevelType w:val="hybridMultilevel"/>
    <w:tmpl w:val="F45C2CCA"/>
    <w:lvl w:ilvl="0" w:tplc="F66C3BA8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7E03173"/>
    <w:multiLevelType w:val="hybridMultilevel"/>
    <w:tmpl w:val="D38C4EB4"/>
    <w:lvl w:ilvl="0" w:tplc="02D4B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161901"/>
    <w:multiLevelType w:val="hybridMultilevel"/>
    <w:tmpl w:val="DA0471E8"/>
    <w:lvl w:ilvl="0" w:tplc="187803B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C6162BC"/>
    <w:multiLevelType w:val="hybridMultilevel"/>
    <w:tmpl w:val="5634A330"/>
    <w:lvl w:ilvl="0" w:tplc="694633A2">
      <w:start w:val="1"/>
      <w:numFmt w:val="thaiNumbers"/>
      <w:lvlText w:val="(%1)"/>
      <w:lvlJc w:val="left"/>
      <w:pPr>
        <w:ind w:left="20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4EA66D09"/>
    <w:multiLevelType w:val="hybridMultilevel"/>
    <w:tmpl w:val="60423124"/>
    <w:lvl w:ilvl="0" w:tplc="E080315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4743766"/>
    <w:multiLevelType w:val="hybridMultilevel"/>
    <w:tmpl w:val="5D58827C"/>
    <w:lvl w:ilvl="0" w:tplc="57F6F61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6CF6"/>
    <w:multiLevelType w:val="hybridMultilevel"/>
    <w:tmpl w:val="A874098A"/>
    <w:lvl w:ilvl="0" w:tplc="E1866B1C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7">
    <w:nsid w:val="5D7759A4"/>
    <w:multiLevelType w:val="hybridMultilevel"/>
    <w:tmpl w:val="6324F470"/>
    <w:lvl w:ilvl="0" w:tplc="97A2BD4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007A34"/>
    <w:multiLevelType w:val="hybridMultilevel"/>
    <w:tmpl w:val="D4A4477A"/>
    <w:lvl w:ilvl="0" w:tplc="80189190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9">
    <w:nsid w:val="630F10FB"/>
    <w:multiLevelType w:val="hybridMultilevel"/>
    <w:tmpl w:val="77D0E0B2"/>
    <w:lvl w:ilvl="0" w:tplc="D040E4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217FA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BF2554"/>
    <w:multiLevelType w:val="hybridMultilevel"/>
    <w:tmpl w:val="7152BD20"/>
    <w:lvl w:ilvl="0" w:tplc="5CE42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20"/>
  </w:num>
  <w:num w:numId="13">
    <w:abstractNumId w:val="0"/>
  </w:num>
  <w:num w:numId="14">
    <w:abstractNumId w:val="3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16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0D"/>
    <w:rsid w:val="000011AA"/>
    <w:rsid w:val="000040A7"/>
    <w:rsid w:val="00010B77"/>
    <w:rsid w:val="00012E26"/>
    <w:rsid w:val="00013B97"/>
    <w:rsid w:val="000242E0"/>
    <w:rsid w:val="000246E7"/>
    <w:rsid w:val="00024B59"/>
    <w:rsid w:val="000258C6"/>
    <w:rsid w:val="0002634B"/>
    <w:rsid w:val="000309FA"/>
    <w:rsid w:val="00034A89"/>
    <w:rsid w:val="00044646"/>
    <w:rsid w:val="00047FBD"/>
    <w:rsid w:val="00050291"/>
    <w:rsid w:val="00052EFB"/>
    <w:rsid w:val="00055D5E"/>
    <w:rsid w:val="000562D8"/>
    <w:rsid w:val="00056C37"/>
    <w:rsid w:val="00061EFE"/>
    <w:rsid w:val="00064393"/>
    <w:rsid w:val="00064D60"/>
    <w:rsid w:val="0006500B"/>
    <w:rsid w:val="00066599"/>
    <w:rsid w:val="00067CE0"/>
    <w:rsid w:val="0007198E"/>
    <w:rsid w:val="000724A4"/>
    <w:rsid w:val="00077DF4"/>
    <w:rsid w:val="00082B0F"/>
    <w:rsid w:val="00084E32"/>
    <w:rsid w:val="0008705E"/>
    <w:rsid w:val="000913E5"/>
    <w:rsid w:val="0009225E"/>
    <w:rsid w:val="00093193"/>
    <w:rsid w:val="000979FC"/>
    <w:rsid w:val="000A1F87"/>
    <w:rsid w:val="000A29F8"/>
    <w:rsid w:val="000A322E"/>
    <w:rsid w:val="000A4035"/>
    <w:rsid w:val="000A73EA"/>
    <w:rsid w:val="000A770F"/>
    <w:rsid w:val="000B0A93"/>
    <w:rsid w:val="000B705F"/>
    <w:rsid w:val="000C0DF0"/>
    <w:rsid w:val="000C2189"/>
    <w:rsid w:val="000C4278"/>
    <w:rsid w:val="000C5C98"/>
    <w:rsid w:val="000D21D4"/>
    <w:rsid w:val="000D6E6F"/>
    <w:rsid w:val="000E5508"/>
    <w:rsid w:val="000F3EA2"/>
    <w:rsid w:val="000F730D"/>
    <w:rsid w:val="00110B50"/>
    <w:rsid w:val="00113932"/>
    <w:rsid w:val="00116DB1"/>
    <w:rsid w:val="001175EF"/>
    <w:rsid w:val="00120B47"/>
    <w:rsid w:val="001211E2"/>
    <w:rsid w:val="00123C4D"/>
    <w:rsid w:val="00144D79"/>
    <w:rsid w:val="00145648"/>
    <w:rsid w:val="001471BC"/>
    <w:rsid w:val="001509B9"/>
    <w:rsid w:val="00151DA2"/>
    <w:rsid w:val="00153B75"/>
    <w:rsid w:val="00154A87"/>
    <w:rsid w:val="00155091"/>
    <w:rsid w:val="001624E7"/>
    <w:rsid w:val="00167199"/>
    <w:rsid w:val="001702F2"/>
    <w:rsid w:val="001724B0"/>
    <w:rsid w:val="001735BB"/>
    <w:rsid w:val="0017458B"/>
    <w:rsid w:val="00176AA3"/>
    <w:rsid w:val="00180E29"/>
    <w:rsid w:val="00182D91"/>
    <w:rsid w:val="00184F82"/>
    <w:rsid w:val="001947EE"/>
    <w:rsid w:val="00194DAE"/>
    <w:rsid w:val="00194E0F"/>
    <w:rsid w:val="00196A5E"/>
    <w:rsid w:val="001A256A"/>
    <w:rsid w:val="001B0A5C"/>
    <w:rsid w:val="001C0178"/>
    <w:rsid w:val="001C265D"/>
    <w:rsid w:val="001C32C7"/>
    <w:rsid w:val="001C46CF"/>
    <w:rsid w:val="001C65F6"/>
    <w:rsid w:val="001C6C22"/>
    <w:rsid w:val="001C7235"/>
    <w:rsid w:val="001E14DD"/>
    <w:rsid w:val="001E253D"/>
    <w:rsid w:val="001E2E27"/>
    <w:rsid w:val="001E5EE0"/>
    <w:rsid w:val="001F5625"/>
    <w:rsid w:val="002011EE"/>
    <w:rsid w:val="002013BB"/>
    <w:rsid w:val="002020A6"/>
    <w:rsid w:val="00202AEF"/>
    <w:rsid w:val="0020510C"/>
    <w:rsid w:val="00205229"/>
    <w:rsid w:val="00217FC3"/>
    <w:rsid w:val="002272D5"/>
    <w:rsid w:val="00231397"/>
    <w:rsid w:val="00231868"/>
    <w:rsid w:val="00235131"/>
    <w:rsid w:val="00236781"/>
    <w:rsid w:val="0024074D"/>
    <w:rsid w:val="0024152C"/>
    <w:rsid w:val="002419BA"/>
    <w:rsid w:val="00247942"/>
    <w:rsid w:val="00247A45"/>
    <w:rsid w:val="00250065"/>
    <w:rsid w:val="00254E1F"/>
    <w:rsid w:val="00261360"/>
    <w:rsid w:val="00264F16"/>
    <w:rsid w:val="00266A09"/>
    <w:rsid w:val="00267D85"/>
    <w:rsid w:val="00272600"/>
    <w:rsid w:val="00274480"/>
    <w:rsid w:val="00275F18"/>
    <w:rsid w:val="002763B3"/>
    <w:rsid w:val="0028136A"/>
    <w:rsid w:val="00285089"/>
    <w:rsid w:val="002869F0"/>
    <w:rsid w:val="00293A1B"/>
    <w:rsid w:val="0029462E"/>
    <w:rsid w:val="002958AD"/>
    <w:rsid w:val="002A14A5"/>
    <w:rsid w:val="002A22F0"/>
    <w:rsid w:val="002B15F2"/>
    <w:rsid w:val="002B4D52"/>
    <w:rsid w:val="002B51E5"/>
    <w:rsid w:val="002B5A1A"/>
    <w:rsid w:val="002C0C33"/>
    <w:rsid w:val="002C12B1"/>
    <w:rsid w:val="002C2EBF"/>
    <w:rsid w:val="002D292C"/>
    <w:rsid w:val="002D304E"/>
    <w:rsid w:val="002D3FC4"/>
    <w:rsid w:val="002E4A7F"/>
    <w:rsid w:val="002E5859"/>
    <w:rsid w:val="002E6F15"/>
    <w:rsid w:val="002F222D"/>
    <w:rsid w:val="002F4693"/>
    <w:rsid w:val="002F538D"/>
    <w:rsid w:val="002F5867"/>
    <w:rsid w:val="002F65A9"/>
    <w:rsid w:val="002F738C"/>
    <w:rsid w:val="0030091B"/>
    <w:rsid w:val="00303ACB"/>
    <w:rsid w:val="00311362"/>
    <w:rsid w:val="00312F92"/>
    <w:rsid w:val="003217A9"/>
    <w:rsid w:val="003230C6"/>
    <w:rsid w:val="00323947"/>
    <w:rsid w:val="003301C1"/>
    <w:rsid w:val="00331196"/>
    <w:rsid w:val="00334799"/>
    <w:rsid w:val="003347A5"/>
    <w:rsid w:val="00336F53"/>
    <w:rsid w:val="00345B64"/>
    <w:rsid w:val="003526FF"/>
    <w:rsid w:val="00352A4D"/>
    <w:rsid w:val="00355CD9"/>
    <w:rsid w:val="00360A34"/>
    <w:rsid w:val="00361082"/>
    <w:rsid w:val="003616DD"/>
    <w:rsid w:val="00362971"/>
    <w:rsid w:val="00364F05"/>
    <w:rsid w:val="003727EF"/>
    <w:rsid w:val="00374FCA"/>
    <w:rsid w:val="00382039"/>
    <w:rsid w:val="00382D25"/>
    <w:rsid w:val="00385741"/>
    <w:rsid w:val="003859FA"/>
    <w:rsid w:val="003865E1"/>
    <w:rsid w:val="003933ED"/>
    <w:rsid w:val="00393579"/>
    <w:rsid w:val="003941D4"/>
    <w:rsid w:val="003949EA"/>
    <w:rsid w:val="003A6D8D"/>
    <w:rsid w:val="003B1B81"/>
    <w:rsid w:val="003C207A"/>
    <w:rsid w:val="003C367B"/>
    <w:rsid w:val="003C5B97"/>
    <w:rsid w:val="003C5E0E"/>
    <w:rsid w:val="003C639B"/>
    <w:rsid w:val="003C6C8A"/>
    <w:rsid w:val="003D4683"/>
    <w:rsid w:val="003D7FEB"/>
    <w:rsid w:val="003E04E9"/>
    <w:rsid w:val="003E4EF8"/>
    <w:rsid w:val="003F0252"/>
    <w:rsid w:val="003F160B"/>
    <w:rsid w:val="003F32AC"/>
    <w:rsid w:val="003F4ED0"/>
    <w:rsid w:val="004024E2"/>
    <w:rsid w:val="0040433E"/>
    <w:rsid w:val="00427C61"/>
    <w:rsid w:val="0043127B"/>
    <w:rsid w:val="00431304"/>
    <w:rsid w:val="004336FF"/>
    <w:rsid w:val="0043508D"/>
    <w:rsid w:val="0043667D"/>
    <w:rsid w:val="00443D96"/>
    <w:rsid w:val="00450EA3"/>
    <w:rsid w:val="004536F7"/>
    <w:rsid w:val="00453ED1"/>
    <w:rsid w:val="004546D1"/>
    <w:rsid w:val="00455602"/>
    <w:rsid w:val="0045566E"/>
    <w:rsid w:val="00455A97"/>
    <w:rsid w:val="0046162F"/>
    <w:rsid w:val="0046232C"/>
    <w:rsid w:val="00462BC4"/>
    <w:rsid w:val="00464F71"/>
    <w:rsid w:val="004664CE"/>
    <w:rsid w:val="004665E5"/>
    <w:rsid w:val="00473A52"/>
    <w:rsid w:val="00474E86"/>
    <w:rsid w:val="00476A57"/>
    <w:rsid w:val="00484C7A"/>
    <w:rsid w:val="004857B6"/>
    <w:rsid w:val="004A0B90"/>
    <w:rsid w:val="004A4AB0"/>
    <w:rsid w:val="004B2096"/>
    <w:rsid w:val="004C46A5"/>
    <w:rsid w:val="004D0F12"/>
    <w:rsid w:val="004D1233"/>
    <w:rsid w:val="004D292A"/>
    <w:rsid w:val="004D60AD"/>
    <w:rsid w:val="004E486E"/>
    <w:rsid w:val="004F75D5"/>
    <w:rsid w:val="00502D34"/>
    <w:rsid w:val="0050393B"/>
    <w:rsid w:val="00506471"/>
    <w:rsid w:val="005072AA"/>
    <w:rsid w:val="005072E5"/>
    <w:rsid w:val="0050741C"/>
    <w:rsid w:val="005107F2"/>
    <w:rsid w:val="005111D5"/>
    <w:rsid w:val="00531539"/>
    <w:rsid w:val="0053270E"/>
    <w:rsid w:val="00536F99"/>
    <w:rsid w:val="00542970"/>
    <w:rsid w:val="00543457"/>
    <w:rsid w:val="0054392B"/>
    <w:rsid w:val="00543ED4"/>
    <w:rsid w:val="005450C9"/>
    <w:rsid w:val="0054523B"/>
    <w:rsid w:val="005467A8"/>
    <w:rsid w:val="00551121"/>
    <w:rsid w:val="0055120C"/>
    <w:rsid w:val="00551717"/>
    <w:rsid w:val="00557046"/>
    <w:rsid w:val="00561313"/>
    <w:rsid w:val="00561842"/>
    <w:rsid w:val="00562138"/>
    <w:rsid w:val="0056349E"/>
    <w:rsid w:val="00563E1B"/>
    <w:rsid w:val="005650E8"/>
    <w:rsid w:val="0056668B"/>
    <w:rsid w:val="00567697"/>
    <w:rsid w:val="00567DAA"/>
    <w:rsid w:val="00581176"/>
    <w:rsid w:val="0058320E"/>
    <w:rsid w:val="005857F2"/>
    <w:rsid w:val="00591EFB"/>
    <w:rsid w:val="00594446"/>
    <w:rsid w:val="00595E3E"/>
    <w:rsid w:val="005A4533"/>
    <w:rsid w:val="005B3089"/>
    <w:rsid w:val="005B34DF"/>
    <w:rsid w:val="005B6F17"/>
    <w:rsid w:val="005C3582"/>
    <w:rsid w:val="005D103A"/>
    <w:rsid w:val="005D76D4"/>
    <w:rsid w:val="005E001F"/>
    <w:rsid w:val="005E2828"/>
    <w:rsid w:val="005E6D2F"/>
    <w:rsid w:val="005F09C7"/>
    <w:rsid w:val="005F1E07"/>
    <w:rsid w:val="005F2DD5"/>
    <w:rsid w:val="005F72CF"/>
    <w:rsid w:val="0060269C"/>
    <w:rsid w:val="00602A7C"/>
    <w:rsid w:val="006055D6"/>
    <w:rsid w:val="0060561B"/>
    <w:rsid w:val="00605FC6"/>
    <w:rsid w:val="006144B7"/>
    <w:rsid w:val="006272FF"/>
    <w:rsid w:val="00634DC7"/>
    <w:rsid w:val="006374AA"/>
    <w:rsid w:val="006420BB"/>
    <w:rsid w:val="006436A6"/>
    <w:rsid w:val="006456EE"/>
    <w:rsid w:val="006501CF"/>
    <w:rsid w:val="00652F8F"/>
    <w:rsid w:val="006544C6"/>
    <w:rsid w:val="006557E0"/>
    <w:rsid w:val="0066503C"/>
    <w:rsid w:val="006657A7"/>
    <w:rsid w:val="00670126"/>
    <w:rsid w:val="00670F96"/>
    <w:rsid w:val="0067689D"/>
    <w:rsid w:val="00680000"/>
    <w:rsid w:val="00683697"/>
    <w:rsid w:val="00685411"/>
    <w:rsid w:val="00687883"/>
    <w:rsid w:val="00695883"/>
    <w:rsid w:val="00696C74"/>
    <w:rsid w:val="00697A93"/>
    <w:rsid w:val="006A0B44"/>
    <w:rsid w:val="006A3320"/>
    <w:rsid w:val="006A42D9"/>
    <w:rsid w:val="006A7803"/>
    <w:rsid w:val="006B3745"/>
    <w:rsid w:val="006B447E"/>
    <w:rsid w:val="006B7052"/>
    <w:rsid w:val="006B7DA2"/>
    <w:rsid w:val="006C0D91"/>
    <w:rsid w:val="006C4290"/>
    <w:rsid w:val="006D1665"/>
    <w:rsid w:val="006D2343"/>
    <w:rsid w:val="006D318B"/>
    <w:rsid w:val="006D32CA"/>
    <w:rsid w:val="006D33D2"/>
    <w:rsid w:val="006D5C51"/>
    <w:rsid w:val="006E5E4F"/>
    <w:rsid w:val="006E67C8"/>
    <w:rsid w:val="006E732B"/>
    <w:rsid w:val="006F1DDA"/>
    <w:rsid w:val="006F333A"/>
    <w:rsid w:val="006F42AA"/>
    <w:rsid w:val="00700DAF"/>
    <w:rsid w:val="00701600"/>
    <w:rsid w:val="0070546A"/>
    <w:rsid w:val="00713FED"/>
    <w:rsid w:val="00721FB2"/>
    <w:rsid w:val="00724E83"/>
    <w:rsid w:val="00726E30"/>
    <w:rsid w:val="00727AC8"/>
    <w:rsid w:val="0073350B"/>
    <w:rsid w:val="00736EC1"/>
    <w:rsid w:val="00740B29"/>
    <w:rsid w:val="0074726D"/>
    <w:rsid w:val="00753049"/>
    <w:rsid w:val="00764018"/>
    <w:rsid w:val="00764E5B"/>
    <w:rsid w:val="007667DF"/>
    <w:rsid w:val="00766F7B"/>
    <w:rsid w:val="00767D7C"/>
    <w:rsid w:val="007703B6"/>
    <w:rsid w:val="00773D11"/>
    <w:rsid w:val="00775C97"/>
    <w:rsid w:val="0078490A"/>
    <w:rsid w:val="00785E7E"/>
    <w:rsid w:val="0079779C"/>
    <w:rsid w:val="007A60AC"/>
    <w:rsid w:val="007B03D3"/>
    <w:rsid w:val="007C101A"/>
    <w:rsid w:val="007C20E9"/>
    <w:rsid w:val="007C5E6F"/>
    <w:rsid w:val="007C7685"/>
    <w:rsid w:val="007D1D9C"/>
    <w:rsid w:val="007D5B21"/>
    <w:rsid w:val="007E00CB"/>
    <w:rsid w:val="007E0DC2"/>
    <w:rsid w:val="007E2EE4"/>
    <w:rsid w:val="007E5536"/>
    <w:rsid w:val="007E5B8C"/>
    <w:rsid w:val="007F092C"/>
    <w:rsid w:val="007F140A"/>
    <w:rsid w:val="007F2426"/>
    <w:rsid w:val="007F3CED"/>
    <w:rsid w:val="007F729B"/>
    <w:rsid w:val="00800361"/>
    <w:rsid w:val="00801A78"/>
    <w:rsid w:val="00811D81"/>
    <w:rsid w:val="00812E91"/>
    <w:rsid w:val="00824EAC"/>
    <w:rsid w:val="008275BB"/>
    <w:rsid w:val="00832636"/>
    <w:rsid w:val="008368C4"/>
    <w:rsid w:val="00840486"/>
    <w:rsid w:val="00840D3B"/>
    <w:rsid w:val="0084561D"/>
    <w:rsid w:val="00846535"/>
    <w:rsid w:val="00860F31"/>
    <w:rsid w:val="008620F7"/>
    <w:rsid w:val="0087498F"/>
    <w:rsid w:val="00875673"/>
    <w:rsid w:val="00876298"/>
    <w:rsid w:val="00885A19"/>
    <w:rsid w:val="00891928"/>
    <w:rsid w:val="0089606F"/>
    <w:rsid w:val="0089745A"/>
    <w:rsid w:val="008979EE"/>
    <w:rsid w:val="008A09CE"/>
    <w:rsid w:val="008A4888"/>
    <w:rsid w:val="008B5A09"/>
    <w:rsid w:val="008C0FFC"/>
    <w:rsid w:val="008C2DD7"/>
    <w:rsid w:val="008C50F9"/>
    <w:rsid w:val="008D2826"/>
    <w:rsid w:val="008D2C1F"/>
    <w:rsid w:val="008D30F3"/>
    <w:rsid w:val="008D4CFB"/>
    <w:rsid w:val="008E32EA"/>
    <w:rsid w:val="008E374B"/>
    <w:rsid w:val="008E4306"/>
    <w:rsid w:val="008E539D"/>
    <w:rsid w:val="008F468B"/>
    <w:rsid w:val="008F4CEF"/>
    <w:rsid w:val="008F6779"/>
    <w:rsid w:val="00902775"/>
    <w:rsid w:val="00903E35"/>
    <w:rsid w:val="0090496B"/>
    <w:rsid w:val="0090511D"/>
    <w:rsid w:val="00905455"/>
    <w:rsid w:val="00907A42"/>
    <w:rsid w:val="00916E58"/>
    <w:rsid w:val="00916F4F"/>
    <w:rsid w:val="00917166"/>
    <w:rsid w:val="00917359"/>
    <w:rsid w:val="0091798B"/>
    <w:rsid w:val="00917A3E"/>
    <w:rsid w:val="009250C9"/>
    <w:rsid w:val="00936709"/>
    <w:rsid w:val="00943D02"/>
    <w:rsid w:val="00945FCF"/>
    <w:rsid w:val="0094755A"/>
    <w:rsid w:val="00947AFA"/>
    <w:rsid w:val="009526C0"/>
    <w:rsid w:val="0095300E"/>
    <w:rsid w:val="00955338"/>
    <w:rsid w:val="00957521"/>
    <w:rsid w:val="00961CF7"/>
    <w:rsid w:val="009648C7"/>
    <w:rsid w:val="00965AB5"/>
    <w:rsid w:val="00966FBA"/>
    <w:rsid w:val="00970843"/>
    <w:rsid w:val="00971217"/>
    <w:rsid w:val="00980791"/>
    <w:rsid w:val="00982B34"/>
    <w:rsid w:val="00986B88"/>
    <w:rsid w:val="009979A4"/>
    <w:rsid w:val="009A2FC6"/>
    <w:rsid w:val="009A3B24"/>
    <w:rsid w:val="009A4116"/>
    <w:rsid w:val="009A45E5"/>
    <w:rsid w:val="009A7BD7"/>
    <w:rsid w:val="009B1DBE"/>
    <w:rsid w:val="009B5F9B"/>
    <w:rsid w:val="009B6138"/>
    <w:rsid w:val="009B6468"/>
    <w:rsid w:val="009B6864"/>
    <w:rsid w:val="009B707C"/>
    <w:rsid w:val="009B73C2"/>
    <w:rsid w:val="009B7AD4"/>
    <w:rsid w:val="009B7F26"/>
    <w:rsid w:val="009C7A0F"/>
    <w:rsid w:val="009D148F"/>
    <w:rsid w:val="009D1E44"/>
    <w:rsid w:val="009D50CB"/>
    <w:rsid w:val="009E009E"/>
    <w:rsid w:val="009E13E8"/>
    <w:rsid w:val="009E6326"/>
    <w:rsid w:val="009E7F2D"/>
    <w:rsid w:val="009F422B"/>
    <w:rsid w:val="009F44F8"/>
    <w:rsid w:val="00A01E5F"/>
    <w:rsid w:val="00A01ED0"/>
    <w:rsid w:val="00A12F85"/>
    <w:rsid w:val="00A140A5"/>
    <w:rsid w:val="00A14372"/>
    <w:rsid w:val="00A146F6"/>
    <w:rsid w:val="00A16B5D"/>
    <w:rsid w:val="00A21401"/>
    <w:rsid w:val="00A30404"/>
    <w:rsid w:val="00A320CC"/>
    <w:rsid w:val="00A329D2"/>
    <w:rsid w:val="00A37D0A"/>
    <w:rsid w:val="00A40C8A"/>
    <w:rsid w:val="00A54CA3"/>
    <w:rsid w:val="00A6179F"/>
    <w:rsid w:val="00A63310"/>
    <w:rsid w:val="00A71207"/>
    <w:rsid w:val="00A740EC"/>
    <w:rsid w:val="00A81DED"/>
    <w:rsid w:val="00A83D17"/>
    <w:rsid w:val="00A908A9"/>
    <w:rsid w:val="00A90B62"/>
    <w:rsid w:val="00A9215E"/>
    <w:rsid w:val="00A92784"/>
    <w:rsid w:val="00A93692"/>
    <w:rsid w:val="00A965FA"/>
    <w:rsid w:val="00A96677"/>
    <w:rsid w:val="00A96AC5"/>
    <w:rsid w:val="00AA2E36"/>
    <w:rsid w:val="00AA42C6"/>
    <w:rsid w:val="00AA4875"/>
    <w:rsid w:val="00AA4C0D"/>
    <w:rsid w:val="00AA550E"/>
    <w:rsid w:val="00AA6716"/>
    <w:rsid w:val="00AB060C"/>
    <w:rsid w:val="00AB1070"/>
    <w:rsid w:val="00AB3EBD"/>
    <w:rsid w:val="00AB5E39"/>
    <w:rsid w:val="00AC224A"/>
    <w:rsid w:val="00AC3CA6"/>
    <w:rsid w:val="00AC4645"/>
    <w:rsid w:val="00AC500D"/>
    <w:rsid w:val="00AC6334"/>
    <w:rsid w:val="00AC7C40"/>
    <w:rsid w:val="00AD0A4A"/>
    <w:rsid w:val="00AD436F"/>
    <w:rsid w:val="00AE0F22"/>
    <w:rsid w:val="00AE265E"/>
    <w:rsid w:val="00AE28C9"/>
    <w:rsid w:val="00AE6EBE"/>
    <w:rsid w:val="00AF2F1B"/>
    <w:rsid w:val="00AF6C62"/>
    <w:rsid w:val="00B05B73"/>
    <w:rsid w:val="00B06903"/>
    <w:rsid w:val="00B13C81"/>
    <w:rsid w:val="00B143E7"/>
    <w:rsid w:val="00B152EA"/>
    <w:rsid w:val="00B17065"/>
    <w:rsid w:val="00B25A13"/>
    <w:rsid w:val="00B36CCD"/>
    <w:rsid w:val="00B510BF"/>
    <w:rsid w:val="00B5254F"/>
    <w:rsid w:val="00B5357E"/>
    <w:rsid w:val="00B56572"/>
    <w:rsid w:val="00B6068E"/>
    <w:rsid w:val="00B64E4D"/>
    <w:rsid w:val="00B65389"/>
    <w:rsid w:val="00B66180"/>
    <w:rsid w:val="00B715D6"/>
    <w:rsid w:val="00B71CD6"/>
    <w:rsid w:val="00B73AEC"/>
    <w:rsid w:val="00B73B62"/>
    <w:rsid w:val="00B80586"/>
    <w:rsid w:val="00B8123E"/>
    <w:rsid w:val="00B82966"/>
    <w:rsid w:val="00B838CA"/>
    <w:rsid w:val="00B86F40"/>
    <w:rsid w:val="00BA33CD"/>
    <w:rsid w:val="00BB2836"/>
    <w:rsid w:val="00BC577A"/>
    <w:rsid w:val="00BD20F3"/>
    <w:rsid w:val="00BD30A9"/>
    <w:rsid w:val="00BD4F6F"/>
    <w:rsid w:val="00BD5046"/>
    <w:rsid w:val="00BD7598"/>
    <w:rsid w:val="00BE7BD6"/>
    <w:rsid w:val="00BF3993"/>
    <w:rsid w:val="00BF3C57"/>
    <w:rsid w:val="00BF55E7"/>
    <w:rsid w:val="00C01B02"/>
    <w:rsid w:val="00C03DB6"/>
    <w:rsid w:val="00C0733F"/>
    <w:rsid w:val="00C111FB"/>
    <w:rsid w:val="00C154C9"/>
    <w:rsid w:val="00C1679D"/>
    <w:rsid w:val="00C1712A"/>
    <w:rsid w:val="00C2371E"/>
    <w:rsid w:val="00C3266C"/>
    <w:rsid w:val="00C34710"/>
    <w:rsid w:val="00C44F90"/>
    <w:rsid w:val="00C452E2"/>
    <w:rsid w:val="00C4750F"/>
    <w:rsid w:val="00C50BFD"/>
    <w:rsid w:val="00C51E0E"/>
    <w:rsid w:val="00C53F3D"/>
    <w:rsid w:val="00C5404A"/>
    <w:rsid w:val="00C6029F"/>
    <w:rsid w:val="00C621CC"/>
    <w:rsid w:val="00C77420"/>
    <w:rsid w:val="00C84976"/>
    <w:rsid w:val="00C85066"/>
    <w:rsid w:val="00C9021A"/>
    <w:rsid w:val="00C903DC"/>
    <w:rsid w:val="00C91602"/>
    <w:rsid w:val="00C91EF0"/>
    <w:rsid w:val="00C93C89"/>
    <w:rsid w:val="00C95400"/>
    <w:rsid w:val="00C97651"/>
    <w:rsid w:val="00C97F60"/>
    <w:rsid w:val="00CA0F04"/>
    <w:rsid w:val="00CA41FE"/>
    <w:rsid w:val="00CA4938"/>
    <w:rsid w:val="00CB07DD"/>
    <w:rsid w:val="00CB0963"/>
    <w:rsid w:val="00CB258C"/>
    <w:rsid w:val="00CB4B29"/>
    <w:rsid w:val="00CB5FB8"/>
    <w:rsid w:val="00CC13DE"/>
    <w:rsid w:val="00CC68DC"/>
    <w:rsid w:val="00CC7EFE"/>
    <w:rsid w:val="00CD1FC9"/>
    <w:rsid w:val="00CD2DE8"/>
    <w:rsid w:val="00CD3A36"/>
    <w:rsid w:val="00CD6755"/>
    <w:rsid w:val="00CD6C5C"/>
    <w:rsid w:val="00CE0699"/>
    <w:rsid w:val="00CE2258"/>
    <w:rsid w:val="00CE5639"/>
    <w:rsid w:val="00CF1E53"/>
    <w:rsid w:val="00CF23D4"/>
    <w:rsid w:val="00CF482D"/>
    <w:rsid w:val="00CF4D85"/>
    <w:rsid w:val="00CF54AA"/>
    <w:rsid w:val="00D12CF0"/>
    <w:rsid w:val="00D13BBD"/>
    <w:rsid w:val="00D140CB"/>
    <w:rsid w:val="00D15016"/>
    <w:rsid w:val="00D150CC"/>
    <w:rsid w:val="00D161A0"/>
    <w:rsid w:val="00D16EE8"/>
    <w:rsid w:val="00D2184E"/>
    <w:rsid w:val="00D22CC5"/>
    <w:rsid w:val="00D22E17"/>
    <w:rsid w:val="00D24190"/>
    <w:rsid w:val="00D323DF"/>
    <w:rsid w:val="00D3252E"/>
    <w:rsid w:val="00D4009B"/>
    <w:rsid w:val="00D40CC5"/>
    <w:rsid w:val="00D5002C"/>
    <w:rsid w:val="00D51F80"/>
    <w:rsid w:val="00D53176"/>
    <w:rsid w:val="00D53B0F"/>
    <w:rsid w:val="00D5535A"/>
    <w:rsid w:val="00D55B60"/>
    <w:rsid w:val="00D649EF"/>
    <w:rsid w:val="00D66165"/>
    <w:rsid w:val="00D720E7"/>
    <w:rsid w:val="00D728DD"/>
    <w:rsid w:val="00D7514A"/>
    <w:rsid w:val="00D75AD5"/>
    <w:rsid w:val="00D76AE8"/>
    <w:rsid w:val="00D7794D"/>
    <w:rsid w:val="00D77A83"/>
    <w:rsid w:val="00D82216"/>
    <w:rsid w:val="00D86B7D"/>
    <w:rsid w:val="00DA125B"/>
    <w:rsid w:val="00DA3BEE"/>
    <w:rsid w:val="00DA4111"/>
    <w:rsid w:val="00DA7D7F"/>
    <w:rsid w:val="00DB126E"/>
    <w:rsid w:val="00DB22C1"/>
    <w:rsid w:val="00DB3AB1"/>
    <w:rsid w:val="00DB5422"/>
    <w:rsid w:val="00DB7573"/>
    <w:rsid w:val="00DC24AE"/>
    <w:rsid w:val="00DC2C49"/>
    <w:rsid w:val="00DC302F"/>
    <w:rsid w:val="00DC4771"/>
    <w:rsid w:val="00DC4F36"/>
    <w:rsid w:val="00DC625F"/>
    <w:rsid w:val="00DD2882"/>
    <w:rsid w:val="00DD3BDD"/>
    <w:rsid w:val="00DE13C2"/>
    <w:rsid w:val="00DE3140"/>
    <w:rsid w:val="00DE55F1"/>
    <w:rsid w:val="00DE7BD2"/>
    <w:rsid w:val="00DF58B0"/>
    <w:rsid w:val="00DF6988"/>
    <w:rsid w:val="00E010CE"/>
    <w:rsid w:val="00E04E24"/>
    <w:rsid w:val="00E07C3E"/>
    <w:rsid w:val="00E20BA1"/>
    <w:rsid w:val="00E20D0D"/>
    <w:rsid w:val="00E21092"/>
    <w:rsid w:val="00E23A63"/>
    <w:rsid w:val="00E26384"/>
    <w:rsid w:val="00E26499"/>
    <w:rsid w:val="00E269DD"/>
    <w:rsid w:val="00E26F19"/>
    <w:rsid w:val="00E30D52"/>
    <w:rsid w:val="00E32DB6"/>
    <w:rsid w:val="00E32E3A"/>
    <w:rsid w:val="00E353B6"/>
    <w:rsid w:val="00E35DC5"/>
    <w:rsid w:val="00E45F0C"/>
    <w:rsid w:val="00E461BF"/>
    <w:rsid w:val="00E477FD"/>
    <w:rsid w:val="00E51006"/>
    <w:rsid w:val="00E51823"/>
    <w:rsid w:val="00E54E14"/>
    <w:rsid w:val="00E55ECC"/>
    <w:rsid w:val="00E57521"/>
    <w:rsid w:val="00E609DE"/>
    <w:rsid w:val="00E60DE9"/>
    <w:rsid w:val="00E630FB"/>
    <w:rsid w:val="00E640FC"/>
    <w:rsid w:val="00E64E23"/>
    <w:rsid w:val="00E67B02"/>
    <w:rsid w:val="00E70932"/>
    <w:rsid w:val="00E74801"/>
    <w:rsid w:val="00E75309"/>
    <w:rsid w:val="00E77218"/>
    <w:rsid w:val="00E80678"/>
    <w:rsid w:val="00E85AFF"/>
    <w:rsid w:val="00E85C28"/>
    <w:rsid w:val="00E95017"/>
    <w:rsid w:val="00E95AEE"/>
    <w:rsid w:val="00E96414"/>
    <w:rsid w:val="00EA08A2"/>
    <w:rsid w:val="00EA44B6"/>
    <w:rsid w:val="00EB2E93"/>
    <w:rsid w:val="00EB537A"/>
    <w:rsid w:val="00EB7632"/>
    <w:rsid w:val="00EC012E"/>
    <w:rsid w:val="00EC6FDD"/>
    <w:rsid w:val="00EC7821"/>
    <w:rsid w:val="00ED43FA"/>
    <w:rsid w:val="00ED6454"/>
    <w:rsid w:val="00ED7120"/>
    <w:rsid w:val="00ED7E06"/>
    <w:rsid w:val="00EE2A02"/>
    <w:rsid w:val="00EE49B1"/>
    <w:rsid w:val="00EE74D1"/>
    <w:rsid w:val="00EE77E7"/>
    <w:rsid w:val="00EF22B3"/>
    <w:rsid w:val="00EF546D"/>
    <w:rsid w:val="00F00EDC"/>
    <w:rsid w:val="00F2778D"/>
    <w:rsid w:val="00F30E7E"/>
    <w:rsid w:val="00F31E7B"/>
    <w:rsid w:val="00F358D7"/>
    <w:rsid w:val="00F37AF4"/>
    <w:rsid w:val="00F4058C"/>
    <w:rsid w:val="00F412CD"/>
    <w:rsid w:val="00F43F83"/>
    <w:rsid w:val="00F458C5"/>
    <w:rsid w:val="00F46538"/>
    <w:rsid w:val="00F4798F"/>
    <w:rsid w:val="00F47EAE"/>
    <w:rsid w:val="00F51876"/>
    <w:rsid w:val="00F624E4"/>
    <w:rsid w:val="00F634FA"/>
    <w:rsid w:val="00F65AB7"/>
    <w:rsid w:val="00F65C42"/>
    <w:rsid w:val="00F66B32"/>
    <w:rsid w:val="00F70010"/>
    <w:rsid w:val="00F7482D"/>
    <w:rsid w:val="00F77464"/>
    <w:rsid w:val="00F82077"/>
    <w:rsid w:val="00F833E0"/>
    <w:rsid w:val="00F85DA4"/>
    <w:rsid w:val="00F91F5B"/>
    <w:rsid w:val="00F94D01"/>
    <w:rsid w:val="00F97D8A"/>
    <w:rsid w:val="00FB0115"/>
    <w:rsid w:val="00FB52D4"/>
    <w:rsid w:val="00FB626A"/>
    <w:rsid w:val="00FB683D"/>
    <w:rsid w:val="00FB7B89"/>
    <w:rsid w:val="00FC1D29"/>
    <w:rsid w:val="00FC4669"/>
    <w:rsid w:val="00FC49A5"/>
    <w:rsid w:val="00FC6941"/>
    <w:rsid w:val="00FD1969"/>
    <w:rsid w:val="00FE6B08"/>
    <w:rsid w:val="00FE7BE3"/>
    <w:rsid w:val="00FF1D6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45566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45566E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6538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91798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1798B"/>
    <w:rPr>
      <w:b/>
      <w:bCs/>
      <w:i w:val="0"/>
      <w:iCs w:val="0"/>
    </w:rPr>
  </w:style>
  <w:style w:type="character" w:customStyle="1" w:styleId="st">
    <w:name w:val="st"/>
    <w:rsid w:val="0091798B"/>
  </w:style>
  <w:style w:type="paragraph" w:styleId="NormalWeb">
    <w:name w:val="Normal (Web)"/>
    <w:basedOn w:val="Normal"/>
    <w:uiPriority w:val="99"/>
    <w:unhideWhenUsed/>
    <w:rsid w:val="001C3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7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7"/>
    <w:rPr>
      <w:rFonts w:ascii="Tahoma" w:hAnsi="Tahoma" w:cs="Angsana New"/>
      <w:sz w:val="16"/>
    </w:rPr>
  </w:style>
  <w:style w:type="paragraph" w:customStyle="1" w:styleId="Default">
    <w:name w:val="Default"/>
    <w:rsid w:val="00E45F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45566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45566E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6538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91798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1798B"/>
    <w:rPr>
      <w:b/>
      <w:bCs/>
      <w:i w:val="0"/>
      <w:iCs w:val="0"/>
    </w:rPr>
  </w:style>
  <w:style w:type="character" w:customStyle="1" w:styleId="st">
    <w:name w:val="st"/>
    <w:rsid w:val="0091798B"/>
  </w:style>
  <w:style w:type="paragraph" w:styleId="NormalWeb">
    <w:name w:val="Normal (Web)"/>
    <w:basedOn w:val="Normal"/>
    <w:uiPriority w:val="99"/>
    <w:unhideWhenUsed/>
    <w:rsid w:val="001C3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7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7"/>
    <w:rPr>
      <w:rFonts w:ascii="Tahoma" w:hAnsi="Tahoma" w:cs="Angsana New"/>
      <w:sz w:val="16"/>
    </w:rPr>
  </w:style>
  <w:style w:type="paragraph" w:customStyle="1" w:styleId="Default">
    <w:name w:val="Default"/>
    <w:rsid w:val="00E45F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9DF9-D28E-403F-9C21-4313096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Polchak Nimwatana</dc:creator>
  <cp:lastModifiedBy>Windows User</cp:lastModifiedBy>
  <cp:revision>13</cp:revision>
  <cp:lastPrinted>2017-04-19T05:13:00Z</cp:lastPrinted>
  <dcterms:created xsi:type="dcterms:W3CDTF">2017-04-19T01:12:00Z</dcterms:created>
  <dcterms:modified xsi:type="dcterms:W3CDTF">2017-04-19T05:22:00Z</dcterms:modified>
</cp:coreProperties>
</file>