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86DE" w14:textId="616E5347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3449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B3744F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8 </w:t>
      </w:r>
      <w:r w:rsidR="00B3744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กรกฎาคม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614C23C6" w14:textId="3AE0EB1D" w:rsidR="00871967" w:rsidRPr="00871967" w:rsidRDefault="007C039D" w:rsidP="00871967">
      <w:pPr>
        <w:pStyle w:val="aa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Kick off</w:t>
      </w:r>
      <w:r w:rsidR="00871967" w:rsidRPr="00871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แม่ฮ่องสอนโมเดล ตั้งเป้าในการ</w:t>
      </w:r>
      <w:r w:rsidR="00871967" w:rsidRPr="00871967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พัฒนาพื้นที่ต้นน้ำ </w:t>
      </w:r>
      <w:r w:rsidR="00871967" w:rsidRPr="00871967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พร้อมชู</w:t>
      </w:r>
      <w:r w:rsidR="00871967" w:rsidRPr="00871967">
        <w:rPr>
          <w:rFonts w:ascii="TH SarabunPSK" w:hAnsi="TH SarabunPSK" w:cs="TH SarabunPSK"/>
          <w:b/>
          <w:bCs/>
          <w:sz w:val="36"/>
          <w:szCs w:val="36"/>
          <w:cs/>
        </w:rPr>
        <w:t>จังหวัดแม่ฮ่องสอนให้เป็นต้นแบบการพัฒนาทรัพยากรธรรมชาติ เศรษฐกิจสร้างสรรค์ และคุณภาพชีวิตที่ยั่งยืน</w:t>
      </w:r>
      <w:r w:rsidR="00871967" w:rsidRPr="00871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โดย</w:t>
      </w:r>
      <w:r w:rsidR="00871967" w:rsidRPr="00871967">
        <w:rPr>
          <w:rFonts w:ascii="TH SarabunPSK" w:hAnsi="TH SarabunPSK" w:cs="TH SarabunPSK"/>
          <w:b/>
          <w:bCs/>
          <w:sz w:val="36"/>
          <w:szCs w:val="36"/>
          <w:cs/>
        </w:rPr>
        <w:t>ใช้หลักการเกษตร</w:t>
      </w:r>
      <w:r w:rsidR="00871967" w:rsidRPr="00871967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871967" w:rsidRPr="00871967">
        <w:rPr>
          <w:rFonts w:ascii="TH SarabunPSK" w:hAnsi="TH SarabunPSK" w:cs="TH SarabunPSK"/>
          <w:b/>
          <w:bCs/>
          <w:sz w:val="36"/>
          <w:szCs w:val="36"/>
          <w:cs/>
        </w:rPr>
        <w:t>แม่นยำ</w:t>
      </w:r>
    </w:p>
    <w:p w14:paraId="41053EDE" w14:textId="785686EE" w:rsidR="00871967" w:rsidRDefault="00871967" w:rsidP="00871967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3D8">
        <w:rPr>
          <w:rFonts w:ascii="TH SarabunPSK" w:hAnsi="TH SarabunPSK" w:cs="TH SarabunPSK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 </w:t>
      </w:r>
      <w:r>
        <w:rPr>
          <w:rFonts w:ascii="TH SarabunPSK" w:hAnsi="TH SarabunPSK" w:cs="TH SarabunPSK"/>
          <w:sz w:val="32"/>
          <w:szCs w:val="32"/>
        </w:rPr>
        <w:t xml:space="preserve">Kick off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แม่ฮ่องสอนโมเดล โดยมี </w:t>
      </w:r>
      <w:r w:rsidRPr="00AF18DC">
        <w:rPr>
          <w:rFonts w:ascii="TH SarabunPSK" w:hAnsi="TH SarabunPSK" w:cs="TH SarabunPSK"/>
          <w:sz w:val="32"/>
          <w:szCs w:val="32"/>
          <w:cs/>
        </w:rPr>
        <w:t>นายอรรถกร ศิริลัทธยากร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18DC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และผู้บริหารในสังกัดกระทรวงเกษตรและสหกรณ์ เข้าร่วม ณ ต.ผาบ่อง อ.เมือง จ.แม่ฮ่องสอน โดยโครงการดังกล่าว </w:t>
      </w:r>
      <w:r w:rsidRPr="006070CC">
        <w:rPr>
          <w:rFonts w:ascii="TH SarabunPSK" w:hAnsi="TH SarabunPSK" w:cs="TH SarabunPSK"/>
          <w:sz w:val="32"/>
          <w:szCs w:val="32"/>
          <w:cs/>
        </w:rPr>
        <w:t>มีเป้าหมาย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6070CC">
        <w:rPr>
          <w:rFonts w:ascii="TH SarabunPSK" w:hAnsi="TH SarabunPSK" w:cs="TH SarabunPSK"/>
          <w:sz w:val="32"/>
          <w:szCs w:val="32"/>
          <w:cs/>
        </w:rPr>
        <w:t>พัฒนาพื้นที่ต้นน้ำ มุ่งเป้</w:t>
      </w:r>
      <w:r>
        <w:rPr>
          <w:rFonts w:ascii="TH SarabunPSK" w:hAnsi="TH SarabunPSK" w:cs="TH SarabunPSK" w:hint="cs"/>
          <w:sz w:val="32"/>
          <w:szCs w:val="32"/>
          <w:cs/>
        </w:rPr>
        <w:t>าให้</w:t>
      </w:r>
      <w:r w:rsidRPr="006070CC">
        <w:rPr>
          <w:rFonts w:ascii="TH SarabunPSK" w:hAnsi="TH SarabunPSK" w:cs="TH SarabunPSK"/>
          <w:sz w:val="32"/>
          <w:szCs w:val="32"/>
          <w:cs/>
        </w:rPr>
        <w:t>จังหวัดแม่ฮ่องสอนเป็นต้นแบบการพัฒนาทรัพยากรธรรมชาติ เศรษฐกิจสร้างสรรค์ และคุณภาพชีวิตที่ยั่งยืน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6070CC">
        <w:rPr>
          <w:rFonts w:ascii="TH SarabunPSK" w:hAnsi="TH SarabunPSK" w:cs="TH SarabunPSK"/>
          <w:sz w:val="32"/>
          <w:szCs w:val="32"/>
          <w:cs/>
        </w:rPr>
        <w:t>ใช้หลักการเกษตรแม่นยำ (</w:t>
      </w:r>
      <w:r w:rsidRPr="006070CC">
        <w:rPr>
          <w:rFonts w:ascii="TH SarabunPSK" w:hAnsi="TH SarabunPSK" w:cs="TH SarabunPSK"/>
          <w:sz w:val="32"/>
          <w:szCs w:val="32"/>
        </w:rPr>
        <w:t xml:space="preserve">Precision Farming) </w:t>
      </w:r>
      <w:r w:rsidRPr="006070CC">
        <w:rPr>
          <w:rFonts w:ascii="TH SarabunPSK" w:hAnsi="TH SarabunPSK" w:cs="TH SarabunPSK"/>
          <w:sz w:val="32"/>
          <w:szCs w:val="32"/>
          <w:cs/>
        </w:rPr>
        <w:t>พัฒนาตลอดห่วงโซ่อุปทาน ตั้งแต่การเตรียมการก่อนปลูก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0CC">
        <w:rPr>
          <w:rFonts w:ascii="TH SarabunPSK" w:hAnsi="TH SarabunPSK" w:cs="TH SarabunPSK"/>
          <w:sz w:val="32"/>
          <w:szCs w:val="32"/>
          <w:cs/>
        </w:rPr>
        <w:t>ได้แก่ ตลาดแม่นยำ พื้นที่แม่นยำ พันธุ์แม่นยำ การดูแลรักษา ได้แก่ ปุ๋ยแม่นยำ น้ำแม่นยำ เครื่องจักรกลแม่นยำ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0CC">
        <w:rPr>
          <w:rFonts w:ascii="TH SarabunPSK" w:hAnsi="TH SarabunPSK" w:cs="TH SarabunPSK"/>
          <w:sz w:val="32"/>
          <w:szCs w:val="32"/>
          <w:cs/>
        </w:rPr>
        <w:t>การจัดการโรคและแมลงแม่นยำ และการจัดการหลังการเก็บเกี่ยวแม่นยำ และการจำหน่ายแม่นยำ</w:t>
      </w:r>
    </w:p>
    <w:p w14:paraId="01499F9F" w14:textId="436D9232" w:rsidR="00871967" w:rsidRDefault="00871967" w:rsidP="00871967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กระทรวงเกษตรและสหกรณ์ โดยกรมส่งเสริมการเกษตร ตั้งเป้าที่จะให้เกษตรกรมีรายได้เพิ่มขึ้น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 ภายในปี </w:t>
      </w:r>
      <w:r>
        <w:rPr>
          <w:rFonts w:ascii="TH SarabunPSK" w:hAnsi="TH SarabunPSK" w:cs="TH SarabunPSK"/>
          <w:sz w:val="32"/>
          <w:szCs w:val="32"/>
        </w:rPr>
        <w:t xml:space="preserve">2570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ภายใต้การขับเคลื่อน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เพื่อให้เกษตรกรมี</w:t>
      </w:r>
      <w:r w:rsidRPr="00D02986">
        <w:rPr>
          <w:rFonts w:ascii="TH SarabunPSK" w:hAnsi="TH SarabunPSK" w:cs="TH SarabunPSK"/>
          <w:sz w:val="32"/>
          <w:szCs w:val="32"/>
          <w:cs/>
        </w:rPr>
        <w:t xml:space="preserve">ความหลากหลายของรายได้ที่ยั่งยืนด้วยเกษตรผสมผสานพืชมูลค่าสูง เพื่อความมั่นคงด้านอาหาร ใช้พื้นที่น้อยแต่ได้มูลค่าสูง เช่น พืชผัก อโวกาโด กาแฟอราบิก้า ข้าว ถั่วเหลือง ถั่วลิสง กล้วย โคเนื้อ ไก่ไข่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02986">
        <w:rPr>
          <w:rFonts w:ascii="TH SarabunPSK" w:hAnsi="TH SarabunPSK" w:cs="TH SarabunPSK"/>
          <w:sz w:val="32"/>
          <w:szCs w:val="32"/>
          <w:cs/>
        </w:rPr>
        <w:t xml:space="preserve">ปลาพลวงหิน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อีกทั้งยังจะต้อง</w:t>
      </w:r>
      <w:r w:rsidRPr="00D02986">
        <w:rPr>
          <w:rFonts w:ascii="TH SarabunPSK" w:hAnsi="TH SarabunPSK" w:cs="TH SarabunPSK"/>
          <w:sz w:val="32"/>
          <w:szCs w:val="32"/>
          <w:cs/>
        </w:rPr>
        <w:t>เพิ่มกำไรสุทธิและบริหารจัดการต้นทุนด้วยเทคโนโลยีพลังงานสะอาดแบบดิจิทัลชีวภาพ</w:t>
      </w:r>
    </w:p>
    <w:p w14:paraId="007D497E" w14:textId="77777777" w:rsidR="00871967" w:rsidRDefault="00871967" w:rsidP="00871967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สำหรับโครงการแม่ฮ่องสอนโมเดล</w:t>
      </w:r>
      <w:r w:rsidRPr="00D02986"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986">
        <w:rPr>
          <w:rFonts w:ascii="TH SarabunPSK" w:hAnsi="TH SarabunPSK" w:cs="TH SarabunPSK"/>
          <w:sz w:val="32"/>
          <w:szCs w:val="32"/>
          <w:cs/>
        </w:rPr>
        <w:t>จะทำให้เกษตรกรและผู้บริโภคมีความพึงพอใจจากคุณภาพชีวิตที่ดีขึ้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D02986">
        <w:rPr>
          <w:rFonts w:ascii="TH SarabunPSK" w:hAnsi="TH SarabunPSK" w:cs="TH SarabunPSK"/>
          <w:sz w:val="32"/>
          <w:szCs w:val="32"/>
          <w:cs/>
        </w:rPr>
        <w:t xml:space="preserve">เพราะมีผลิตภัณฑ์ที่หลากหลาย มีประสบการณ์ท่องเที่ยวเชิงวัฒนธรรม และอาหารเชิงวัฒนธรรมที่เกิดขึ้นในพื้นที่ อีกทั้งภายในพื้นที่แม่ฮ่องสอนยังมีสินค้าเกษตรพื้นที่สูงที่มีเอกลักษณ์มีคุณค่า ส่งเสริมพลังงานสีเขียว ส่งเสริมพลังงานสีเขียวด้วยระบบไฟฟ้าพลังงานสะอาด มาตรฐานสิ่งแวดล้อมสุขภาพและโภชนา สามารถเข้าถึงง่ายและสะดวกด้วยแพลตฟอร์มอีคอมเมิร์ซและการจัดส่งสินค้าที่มีคุณภาพ มีความมั่นคงด้านอาหาร สร้างความหลากหลายทางชีวภาพป่าชุมชน </w:t>
      </w:r>
      <w:r w:rsidRPr="00D02986">
        <w:rPr>
          <w:rFonts w:ascii="TH SarabunPSK" w:hAnsi="TH SarabunPSK" w:cs="TH SarabunPSK"/>
          <w:sz w:val="32"/>
          <w:szCs w:val="32"/>
        </w:rPr>
        <w:t xml:space="preserve">food bank </w:t>
      </w:r>
      <w:r w:rsidRPr="00D02986">
        <w:rPr>
          <w:rFonts w:ascii="TH SarabunPSK" w:hAnsi="TH SarabunPSK" w:cs="TH SarabunPSK"/>
          <w:sz w:val="32"/>
          <w:szCs w:val="32"/>
          <w:cs/>
        </w:rPr>
        <w:t>สร้างงานวิจัยและพัฒนาสินค้าและผลิตภัณฑ์เกษตรสู่พรีเมี่ยม สินค้าอาหารสุขภาพ สินค้าเวชสำอางและสินค้าเภสัชพันธุ์ มีการเชื่อมต่อธุรกิจท่องเที่ยวและบริการอาหารสุขภาพ และห่วงโซ่อุปทานสินค้าเกษตรมูลค่าสูง ตลอดจนเพิ่มโอกาสให้เกษตรกรเข้าถึงและใช้ประโยชน์จากเทคโนโลยี เป็นต้น</w:t>
      </w:r>
    </w:p>
    <w:p w14:paraId="630F1475" w14:textId="26E604A0" w:rsidR="00B3744F" w:rsidRDefault="00B3744F" w:rsidP="00B3744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71B81BD" w14:textId="77777777" w:rsidR="00871967" w:rsidRDefault="00871967" w:rsidP="00B3744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1BDD8B" w14:textId="77777777" w:rsidR="00871967" w:rsidRDefault="00871967" w:rsidP="00B3744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30E710" w14:textId="77777777" w:rsidR="00871967" w:rsidRDefault="00871967" w:rsidP="00B3744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3939A0" w14:textId="77777777" w:rsidR="00871967" w:rsidRDefault="00871967" w:rsidP="00B3744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DC9779" w14:textId="247CEF67" w:rsidR="00871967" w:rsidRDefault="00871967" w:rsidP="00B3744F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B8C622" w14:textId="67F90327" w:rsidR="002801CD" w:rsidRPr="00F360BC" w:rsidRDefault="00871967" w:rsidP="00871967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60B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66F12A" wp14:editId="56FAECF9">
            <wp:simplePos x="0" y="0"/>
            <wp:positionH relativeFrom="page">
              <wp:align>left</wp:align>
            </wp:positionH>
            <wp:positionV relativeFrom="paragraph">
              <wp:posOffset>262890</wp:posOffset>
            </wp:positionV>
            <wp:extent cx="7603490" cy="8947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01CD" w:rsidRPr="00F360BC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4722C"/>
    <w:rsid w:val="00075D68"/>
    <w:rsid w:val="00083ECB"/>
    <w:rsid w:val="00092927"/>
    <w:rsid w:val="000C59EC"/>
    <w:rsid w:val="000D1E55"/>
    <w:rsid w:val="000D52EF"/>
    <w:rsid w:val="00111F87"/>
    <w:rsid w:val="00157C99"/>
    <w:rsid w:val="001B34A2"/>
    <w:rsid w:val="0020410F"/>
    <w:rsid w:val="00221AD2"/>
    <w:rsid w:val="002801CD"/>
    <w:rsid w:val="002A0F63"/>
    <w:rsid w:val="002A1B7C"/>
    <w:rsid w:val="002F7657"/>
    <w:rsid w:val="00302E44"/>
    <w:rsid w:val="003520D6"/>
    <w:rsid w:val="003A3956"/>
    <w:rsid w:val="003B4362"/>
    <w:rsid w:val="003C30C1"/>
    <w:rsid w:val="003E2B8E"/>
    <w:rsid w:val="00406CD6"/>
    <w:rsid w:val="004712B9"/>
    <w:rsid w:val="0048011E"/>
    <w:rsid w:val="00484CDE"/>
    <w:rsid w:val="004C788D"/>
    <w:rsid w:val="00504780"/>
    <w:rsid w:val="005562F9"/>
    <w:rsid w:val="00591BD9"/>
    <w:rsid w:val="005D5DC9"/>
    <w:rsid w:val="005F5634"/>
    <w:rsid w:val="00636C41"/>
    <w:rsid w:val="00646A93"/>
    <w:rsid w:val="00680E31"/>
    <w:rsid w:val="00695758"/>
    <w:rsid w:val="007273D5"/>
    <w:rsid w:val="00730157"/>
    <w:rsid w:val="00730E1E"/>
    <w:rsid w:val="00753BB0"/>
    <w:rsid w:val="00760C08"/>
    <w:rsid w:val="00773B97"/>
    <w:rsid w:val="00790343"/>
    <w:rsid w:val="007C039D"/>
    <w:rsid w:val="007C3B16"/>
    <w:rsid w:val="007D0686"/>
    <w:rsid w:val="007D0FC1"/>
    <w:rsid w:val="007E5E2B"/>
    <w:rsid w:val="007F279F"/>
    <w:rsid w:val="00815C6C"/>
    <w:rsid w:val="00847D6F"/>
    <w:rsid w:val="00871967"/>
    <w:rsid w:val="008869D1"/>
    <w:rsid w:val="008B7564"/>
    <w:rsid w:val="008E1618"/>
    <w:rsid w:val="008F4D0C"/>
    <w:rsid w:val="00920054"/>
    <w:rsid w:val="00921746"/>
    <w:rsid w:val="00925FAD"/>
    <w:rsid w:val="00931C6B"/>
    <w:rsid w:val="009B6A86"/>
    <w:rsid w:val="009E33D3"/>
    <w:rsid w:val="00A01263"/>
    <w:rsid w:val="00A34490"/>
    <w:rsid w:val="00A44B87"/>
    <w:rsid w:val="00A46F58"/>
    <w:rsid w:val="00A61FAF"/>
    <w:rsid w:val="00AA4EB7"/>
    <w:rsid w:val="00AE2C4B"/>
    <w:rsid w:val="00AE652E"/>
    <w:rsid w:val="00B05DA5"/>
    <w:rsid w:val="00B14C19"/>
    <w:rsid w:val="00B3744F"/>
    <w:rsid w:val="00B4458D"/>
    <w:rsid w:val="00BA37B0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82C26"/>
    <w:rsid w:val="00CA7E33"/>
    <w:rsid w:val="00CD2955"/>
    <w:rsid w:val="00D01EDA"/>
    <w:rsid w:val="00D03AEB"/>
    <w:rsid w:val="00D4077E"/>
    <w:rsid w:val="00D523D4"/>
    <w:rsid w:val="00D63C27"/>
    <w:rsid w:val="00D64D18"/>
    <w:rsid w:val="00D93504"/>
    <w:rsid w:val="00DB52B3"/>
    <w:rsid w:val="00DC2A50"/>
    <w:rsid w:val="00E2434E"/>
    <w:rsid w:val="00E24381"/>
    <w:rsid w:val="00E31075"/>
    <w:rsid w:val="00E440B9"/>
    <w:rsid w:val="00E55C69"/>
    <w:rsid w:val="00E66E5C"/>
    <w:rsid w:val="00E82E45"/>
    <w:rsid w:val="00E87FC5"/>
    <w:rsid w:val="00E9311A"/>
    <w:rsid w:val="00E94443"/>
    <w:rsid w:val="00E94DDD"/>
    <w:rsid w:val="00EF46CD"/>
    <w:rsid w:val="00EF7A1A"/>
    <w:rsid w:val="00F207AC"/>
    <w:rsid w:val="00F34EC8"/>
    <w:rsid w:val="00F360BC"/>
    <w:rsid w:val="00F578FB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Tanapong Sanchum</cp:lastModifiedBy>
  <cp:revision>3</cp:revision>
  <cp:lastPrinted>2022-03-09T06:16:00Z</cp:lastPrinted>
  <dcterms:created xsi:type="dcterms:W3CDTF">2024-07-18T09:31:00Z</dcterms:created>
  <dcterms:modified xsi:type="dcterms:W3CDTF">2024-07-18T09:37:00Z</dcterms:modified>
</cp:coreProperties>
</file>