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612AFD09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357A03">
        <w:rPr>
          <w:rFonts w:ascii="TH SarabunPSK" w:hAnsi="TH SarabunPSK" w:cs="TH SarabunPSK" w:hint="cs"/>
          <w:b/>
          <w:bCs/>
          <w:noProof/>
          <w:sz w:val="32"/>
          <w:szCs w:val="32"/>
        </w:rPr>
        <w:t>1</w:t>
      </w:r>
      <w:r w:rsidR="005C70E7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5 </w:t>
      </w:r>
      <w:r w:rsidR="006F6C5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มิถุนายน</w:t>
      </w:r>
      <w:r w:rsidR="006F6C5A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7580CB88" w14:textId="77777777" w:rsidR="00D60D6B" w:rsidRDefault="00D60D6B" w:rsidP="00216489">
      <w:pPr>
        <w:jc w:val="thaiDistribute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รมต.เกษตรฯ ลงพื้นที่พบปะเกษตรกรผู้เลี้ยงปลาช่อนทะเลและประมงพื้นบ้านแหลมทราย พร้อมสนับสนุนการพัฒนาทั้งองค์ความรู้ งานวิจัย และแหล่งเงินทุน เพื่อให้สามารถต่อยอดการประกอบอาชีพได้อย่างยั่งยืน</w:t>
      </w:r>
    </w:p>
    <w:p w14:paraId="526F260B" w14:textId="6B59BBFE" w:rsidR="00D60D6B" w:rsidRDefault="005C70E7" w:rsidP="00216489">
      <w:pPr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D60D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พร้อมด้วย นายอรรถกร ศิริลัทธยากร รัฐมนตรีช่วยว่าการกระทรวงเกษตรและสหกรณ์ ลงพื้นที่พบปะเกษตรกรผู้เลี้ยงปลาช่อนทะเลและประมงพื้นบ้านแหลมทราย พร้อมเยี่ยมชมกระชังเพาะเลี้ยงปลาช่อนทะเลกลุ่มวิสาหกิจชุมชนผู้เลี้ยงปลาช่อนทะเลและประมงพื้นบ้านแหลมทราย โดยมี นายอภัย สุทธิสังข์ รองปลัดกระทรวงเกษตรและสหกรณ์ นายบัญชา สุขแก้ว อธิบดีกรมประมง และผู้บริหารกระทรวงเกษตรและสหกรณ์ เข้าร่วม ณ ท่าเรือแหลมทราย หมู่ที่ 6 ต.เทพกระษัตรี อ.ถลาง จ.ภูเก็ต ทั้งนี้ จังหวัดภูเก็ตนับเป็นแห่งแรกที่สามารถผลิตลูกพันธุ์ได้และสามารถจำหน่ายให้เกษตรกรนำไปเลี้ยง โดยศูนย์วิจัยและพัฒนาประมงชายฝั่งภูเก็ต ซึ่งกลุ่มผู้เลี้ยงปลาช่อนแหลมทรายแห่งนี้มีสมาชิก 27 ราย จำนวนกระชัง 72 กระชัง พื้นที่ 648 ตร.ม. สามารถผลิตได้ 4 ตัน/ปี ราคาที่เกษตรกรขายได้กิโลกรัมละ 200 </w:t>
      </w:r>
      <w:r w:rsidR="00D60D6B">
        <w:rPr>
          <w:rFonts w:ascii="TH SarabunPSK" w:eastAsia="Times New Roman" w:hAnsi="TH SarabunPSK" w:cs="TH SarabunPSK"/>
          <w:sz w:val="32"/>
          <w:szCs w:val="32"/>
        </w:rPr>
        <w:t>–</w:t>
      </w:r>
      <w:r w:rsidR="00D60D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250 บาท โดยเนื้อปลาช่องทะเลนิยมนำมาใช้ทำปลารีดเลือดหรือปลาดิบ หรือซาชิมิ ปัจจุบันผลิตได้ไม่เพียงพอต่อความต้องการของตลาดผู้บริโภค</w:t>
      </w:r>
    </w:p>
    <w:p w14:paraId="57CC0957" w14:textId="395C9CDE" w:rsidR="00D60D6B" w:rsidRDefault="005C70E7" w:rsidP="00216489">
      <w:pPr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D60D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สำหรับแนวทางในการพัฒนาส่งเสริมของกรมประมง จะมีการพัฒนาและถ่ายทอดนวัตกรรมการผลิตลูกพันธุ์สู่ภาคเอกชน ควบคู่การผลิตลูกพันธุ์โดยภาครัฐ นอกจากนี้ ยังมีการประกาศเพิ่มพื้นที่อนุญาตเพาะเลี้ยงสัตว์น้ำควบคุม ประเภทการเพาะเลี้ยงสัตว์น้ำในกระชัง ในพื้นที่ที่เหมาะสม โดยคณะกรรมการประมงประจำจังหวัด อีกทั้งยังมีการวิจัยและพัฒนานวัตกรรมการเพาะเลี้ยงสัตว์น้ำ เพื่อให้สามารถลดต้นทุนในทุกด้าน เช่น การผลิตอาหารสำเร็จรูป การพัฒนาสายพันธุ์ที่โตดี </w:t>
      </w:r>
      <w:r w:rsidR="00D60D6B">
        <w:rPr>
          <w:rFonts w:ascii="TH SarabunPSK" w:eastAsia="Times New Roman" w:hAnsi="TH SarabunPSK" w:cs="TH SarabunPSK" w:hint="cs"/>
          <w:sz w:val="32"/>
          <w:szCs w:val="32"/>
        </w:rPr>
        <w:t xml:space="preserve">FCR </w:t>
      </w:r>
      <w:r w:rsidR="00D60D6B">
        <w:rPr>
          <w:rFonts w:ascii="TH SarabunPSK" w:eastAsia="Times New Roman" w:hAnsi="TH SarabunPSK" w:cs="TH SarabunPSK" w:hint="cs"/>
          <w:sz w:val="32"/>
          <w:szCs w:val="32"/>
          <w:cs/>
        </w:rPr>
        <w:t>ต่ำด้วย</w:t>
      </w:r>
    </w:p>
    <w:p w14:paraId="193DEAA4" w14:textId="77777777" w:rsidR="005C70E7" w:rsidRDefault="005C70E7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D60D6B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="00D60D6B">
        <w:rPr>
          <w:rFonts w:ascii="TH SarabunPSK" w:eastAsia="Times New Roman" w:hAnsi="TH SarabunPSK" w:cs="TH SarabunPSK" w:hint="cs"/>
          <w:sz w:val="32"/>
          <w:szCs w:val="32"/>
          <w:cs/>
        </w:rPr>
        <w:t>แม้ว่าจังหวัดภูเก็ตส่วนใหญ่จะพึ่งการท่องเที่ยวเป็นหลัก แต่ขณะเดียวกันยังคงมีประชาชนที่ประกอบอาชีพเกษตรโดยเฉพาะการทำประมงพื้นบ้าน โดยในพื้นที่นี้มีการรวมกลุ่มของพี่น้องชาวประมงเป็นวิสาหกิจชุมชนเพาะเลี้ยงปลาช่อนทะเล ซึ่งสามารถนำมาทำเป็นซาชิมิ ถือเป็นการสร้างมูลค่าเพิ่มได้ กระทรวงเกษตรฯ โดยกรมประมง จึงพร้อมที่จะเข้ามาสนับสนุน ทั้งในเรื่ององค์ความรู้ งานวิจัย และแหล่งเงินทุน เพื่อให้สามารถต่อยอดการประกอบอาชีพได้อย่างยั่งยืน นอกจากนี้ ยังพร้อมสนับสนุนในเรื่องที่พี่น้องชาวประมงร้องขอ ในเรื่องการพัฒนาพื้นที่เป็นเกษตรเชิงท่องเที่ยว ที่จะต้องบูรณาการร่วมกัน ทั้งกรมประมง กรมเข้าท่า และกรมทรัพยากรทางทะเลและชายฝั่ง จึงได้มอบรัฐมนตรีช่วยว่าการกระทรวงเกษตรและสหกรณ์ ประสานทั้ง 3 หน่วยงาน เพื่อสร้างอาชีพและรายได้ที่ยั่งยืนต่อไป</w:t>
      </w:r>
      <w:r w:rsidR="00D60D6B">
        <w:rPr>
          <w:rFonts w:ascii="TH SarabunPSK" w:eastAsia="Times New Roman" w:hAnsi="TH SarabunPSK" w:cs="TH SarabunPSK" w:hint="cs"/>
          <w:sz w:val="32"/>
          <w:szCs w:val="32"/>
        </w:rPr>
        <w:t>”</w:t>
      </w:r>
      <w:r w:rsidR="00D60D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ร้อยเอก ธรรมนัส กล่าว</w:t>
      </w:r>
    </w:p>
    <w:p w14:paraId="1C68BC6F" w14:textId="77777777" w:rsidR="005C70E7" w:rsidRDefault="005C70E7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76FE501" w14:textId="77777777" w:rsidR="005C70E7" w:rsidRDefault="005C70E7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D19E12F" w14:textId="22C5A80E" w:rsidR="007D4058" w:rsidRPr="005C70E7" w:rsidRDefault="005C70E7" w:rsidP="00216489">
      <w:pPr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361FD2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B9017D0" wp14:editId="26353BD6">
            <wp:simplePos x="0" y="0"/>
            <wp:positionH relativeFrom="page">
              <wp:posOffset>45085</wp:posOffset>
            </wp:positionH>
            <wp:positionV relativeFrom="paragraph">
              <wp:posOffset>243840</wp:posOffset>
            </wp:positionV>
            <wp:extent cx="7603490" cy="894715"/>
            <wp:effectExtent l="0" t="0" r="0" b="635"/>
            <wp:wrapNone/>
            <wp:docPr id="1416047819" name="Picture 141604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058" w:rsidRPr="005C70E7" w:rsidSect="00D60CB9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6DDD"/>
    <w:rsid w:val="000400D9"/>
    <w:rsid w:val="00045CA5"/>
    <w:rsid w:val="0004722C"/>
    <w:rsid w:val="00075D68"/>
    <w:rsid w:val="00083ECB"/>
    <w:rsid w:val="00091F8C"/>
    <w:rsid w:val="00092927"/>
    <w:rsid w:val="00095F1A"/>
    <w:rsid w:val="000C1ADB"/>
    <w:rsid w:val="000C59EC"/>
    <w:rsid w:val="000D1E55"/>
    <w:rsid w:val="000D52EF"/>
    <w:rsid w:val="000F3D85"/>
    <w:rsid w:val="00111F87"/>
    <w:rsid w:val="00122187"/>
    <w:rsid w:val="0012616E"/>
    <w:rsid w:val="00136839"/>
    <w:rsid w:val="001466BB"/>
    <w:rsid w:val="00152402"/>
    <w:rsid w:val="00157C99"/>
    <w:rsid w:val="00163821"/>
    <w:rsid w:val="001B34A2"/>
    <w:rsid w:val="001C7218"/>
    <w:rsid w:val="001F2CF9"/>
    <w:rsid w:val="0020410F"/>
    <w:rsid w:val="00211413"/>
    <w:rsid w:val="00216489"/>
    <w:rsid w:val="00221AD2"/>
    <w:rsid w:val="00276C5A"/>
    <w:rsid w:val="002801CD"/>
    <w:rsid w:val="0028312F"/>
    <w:rsid w:val="002A0F63"/>
    <w:rsid w:val="002A1B7C"/>
    <w:rsid w:val="002D0178"/>
    <w:rsid w:val="002F4E64"/>
    <w:rsid w:val="002F7657"/>
    <w:rsid w:val="00302E44"/>
    <w:rsid w:val="00337998"/>
    <w:rsid w:val="003520D6"/>
    <w:rsid w:val="00354B02"/>
    <w:rsid w:val="003559F7"/>
    <w:rsid w:val="00357A03"/>
    <w:rsid w:val="003605C1"/>
    <w:rsid w:val="00361FD2"/>
    <w:rsid w:val="00395A4A"/>
    <w:rsid w:val="003A3956"/>
    <w:rsid w:val="003A44B3"/>
    <w:rsid w:val="003B4362"/>
    <w:rsid w:val="003C30C1"/>
    <w:rsid w:val="003C415B"/>
    <w:rsid w:val="003C47B7"/>
    <w:rsid w:val="003D0E12"/>
    <w:rsid w:val="003E2B8E"/>
    <w:rsid w:val="003E43EF"/>
    <w:rsid w:val="0040060C"/>
    <w:rsid w:val="00406CD6"/>
    <w:rsid w:val="00440AFA"/>
    <w:rsid w:val="00456965"/>
    <w:rsid w:val="00467E0B"/>
    <w:rsid w:val="004712B9"/>
    <w:rsid w:val="0048011E"/>
    <w:rsid w:val="00484CDE"/>
    <w:rsid w:val="00496C43"/>
    <w:rsid w:val="004A6A8C"/>
    <w:rsid w:val="004A7330"/>
    <w:rsid w:val="004B0AB6"/>
    <w:rsid w:val="004B6CF7"/>
    <w:rsid w:val="004C788D"/>
    <w:rsid w:val="004D086B"/>
    <w:rsid w:val="00504780"/>
    <w:rsid w:val="00521D76"/>
    <w:rsid w:val="005562F9"/>
    <w:rsid w:val="00584324"/>
    <w:rsid w:val="00591BD9"/>
    <w:rsid w:val="005C70E7"/>
    <w:rsid w:val="005D5DC9"/>
    <w:rsid w:val="005F5634"/>
    <w:rsid w:val="006123AD"/>
    <w:rsid w:val="00617388"/>
    <w:rsid w:val="00622CE0"/>
    <w:rsid w:val="00635CBE"/>
    <w:rsid w:val="00636C41"/>
    <w:rsid w:val="006421A3"/>
    <w:rsid w:val="00646A93"/>
    <w:rsid w:val="00672B26"/>
    <w:rsid w:val="00680E31"/>
    <w:rsid w:val="00691194"/>
    <w:rsid w:val="00695758"/>
    <w:rsid w:val="006A1ED1"/>
    <w:rsid w:val="006D5CC5"/>
    <w:rsid w:val="006F3165"/>
    <w:rsid w:val="006F6C5A"/>
    <w:rsid w:val="007273D5"/>
    <w:rsid w:val="00730157"/>
    <w:rsid w:val="00730E1E"/>
    <w:rsid w:val="00740AC7"/>
    <w:rsid w:val="00753BB0"/>
    <w:rsid w:val="00760C08"/>
    <w:rsid w:val="00773B97"/>
    <w:rsid w:val="00790343"/>
    <w:rsid w:val="0079303E"/>
    <w:rsid w:val="007A4E18"/>
    <w:rsid w:val="007A59B6"/>
    <w:rsid w:val="007B57F7"/>
    <w:rsid w:val="007C3B16"/>
    <w:rsid w:val="007D0686"/>
    <w:rsid w:val="007D0FC1"/>
    <w:rsid w:val="007D4058"/>
    <w:rsid w:val="007E4B51"/>
    <w:rsid w:val="007E5E2B"/>
    <w:rsid w:val="007F279F"/>
    <w:rsid w:val="00815693"/>
    <w:rsid w:val="00815C6C"/>
    <w:rsid w:val="008413F8"/>
    <w:rsid w:val="00847D6F"/>
    <w:rsid w:val="008501DE"/>
    <w:rsid w:val="00866316"/>
    <w:rsid w:val="008869D1"/>
    <w:rsid w:val="00896610"/>
    <w:rsid w:val="008B54FD"/>
    <w:rsid w:val="008B7564"/>
    <w:rsid w:val="008B78C6"/>
    <w:rsid w:val="008D621C"/>
    <w:rsid w:val="008E1618"/>
    <w:rsid w:val="008F4D0C"/>
    <w:rsid w:val="009167CB"/>
    <w:rsid w:val="00920054"/>
    <w:rsid w:val="00920F04"/>
    <w:rsid w:val="00921746"/>
    <w:rsid w:val="00925FAD"/>
    <w:rsid w:val="00931C6B"/>
    <w:rsid w:val="009324C3"/>
    <w:rsid w:val="00937B31"/>
    <w:rsid w:val="00971B1C"/>
    <w:rsid w:val="00982F94"/>
    <w:rsid w:val="00991250"/>
    <w:rsid w:val="009B1FB0"/>
    <w:rsid w:val="009B2928"/>
    <w:rsid w:val="009B4B43"/>
    <w:rsid w:val="009B6A86"/>
    <w:rsid w:val="009C150E"/>
    <w:rsid w:val="009E33D3"/>
    <w:rsid w:val="009E4426"/>
    <w:rsid w:val="00A01263"/>
    <w:rsid w:val="00A2536B"/>
    <w:rsid w:val="00A34490"/>
    <w:rsid w:val="00A355A1"/>
    <w:rsid w:val="00A44B87"/>
    <w:rsid w:val="00A45C65"/>
    <w:rsid w:val="00A46F58"/>
    <w:rsid w:val="00A52A5F"/>
    <w:rsid w:val="00A5592C"/>
    <w:rsid w:val="00A61FAF"/>
    <w:rsid w:val="00A66569"/>
    <w:rsid w:val="00AA4EB7"/>
    <w:rsid w:val="00AB5D96"/>
    <w:rsid w:val="00AE2AB0"/>
    <w:rsid w:val="00AE2B61"/>
    <w:rsid w:val="00AE2C4B"/>
    <w:rsid w:val="00AE652E"/>
    <w:rsid w:val="00B05DA5"/>
    <w:rsid w:val="00B14C19"/>
    <w:rsid w:val="00B27D53"/>
    <w:rsid w:val="00B4458D"/>
    <w:rsid w:val="00B72DDF"/>
    <w:rsid w:val="00B741F9"/>
    <w:rsid w:val="00B7748A"/>
    <w:rsid w:val="00B77E49"/>
    <w:rsid w:val="00B84342"/>
    <w:rsid w:val="00B853B4"/>
    <w:rsid w:val="00BA37B0"/>
    <w:rsid w:val="00BC7676"/>
    <w:rsid w:val="00BD6BD3"/>
    <w:rsid w:val="00BE0420"/>
    <w:rsid w:val="00BE36EB"/>
    <w:rsid w:val="00BF1492"/>
    <w:rsid w:val="00BF68AB"/>
    <w:rsid w:val="00BF77C8"/>
    <w:rsid w:val="00C119B7"/>
    <w:rsid w:val="00C32335"/>
    <w:rsid w:val="00C356A0"/>
    <w:rsid w:val="00C378FB"/>
    <w:rsid w:val="00C40ABA"/>
    <w:rsid w:val="00C55FC9"/>
    <w:rsid w:val="00C71AF1"/>
    <w:rsid w:val="00C71C21"/>
    <w:rsid w:val="00C71D20"/>
    <w:rsid w:val="00C82C26"/>
    <w:rsid w:val="00CA7E33"/>
    <w:rsid w:val="00CB0EAB"/>
    <w:rsid w:val="00CD2955"/>
    <w:rsid w:val="00CE603F"/>
    <w:rsid w:val="00CF513B"/>
    <w:rsid w:val="00D01EDA"/>
    <w:rsid w:val="00D03AEB"/>
    <w:rsid w:val="00D25333"/>
    <w:rsid w:val="00D32BB0"/>
    <w:rsid w:val="00D4077E"/>
    <w:rsid w:val="00D523D4"/>
    <w:rsid w:val="00D60CB9"/>
    <w:rsid w:val="00D60D6B"/>
    <w:rsid w:val="00D61D08"/>
    <w:rsid w:val="00D63C27"/>
    <w:rsid w:val="00D64D18"/>
    <w:rsid w:val="00D70957"/>
    <w:rsid w:val="00D75B2D"/>
    <w:rsid w:val="00D902FD"/>
    <w:rsid w:val="00D93504"/>
    <w:rsid w:val="00DB52B3"/>
    <w:rsid w:val="00DC2A50"/>
    <w:rsid w:val="00DC67FE"/>
    <w:rsid w:val="00DD10A6"/>
    <w:rsid w:val="00DD2E1A"/>
    <w:rsid w:val="00DE09C6"/>
    <w:rsid w:val="00DF2EE1"/>
    <w:rsid w:val="00E14A84"/>
    <w:rsid w:val="00E2434E"/>
    <w:rsid w:val="00E24381"/>
    <w:rsid w:val="00E31075"/>
    <w:rsid w:val="00E440B9"/>
    <w:rsid w:val="00E53268"/>
    <w:rsid w:val="00E55C69"/>
    <w:rsid w:val="00E66125"/>
    <w:rsid w:val="00E66E5C"/>
    <w:rsid w:val="00E82E45"/>
    <w:rsid w:val="00E8571A"/>
    <w:rsid w:val="00E87FC5"/>
    <w:rsid w:val="00E90D4A"/>
    <w:rsid w:val="00E9311A"/>
    <w:rsid w:val="00E94443"/>
    <w:rsid w:val="00E94DDD"/>
    <w:rsid w:val="00EA4337"/>
    <w:rsid w:val="00EB75B7"/>
    <w:rsid w:val="00EF46CD"/>
    <w:rsid w:val="00EF7A1A"/>
    <w:rsid w:val="00F20248"/>
    <w:rsid w:val="00F207AC"/>
    <w:rsid w:val="00F34EC8"/>
    <w:rsid w:val="00F360BC"/>
    <w:rsid w:val="00F405A9"/>
    <w:rsid w:val="00F90D46"/>
    <w:rsid w:val="00F91256"/>
    <w:rsid w:val="00FD6E3F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2022-03-09T06:16:00Z</cp:lastPrinted>
  <dcterms:created xsi:type="dcterms:W3CDTF">2024-06-15T06:43:00Z</dcterms:created>
  <dcterms:modified xsi:type="dcterms:W3CDTF">2024-06-15T06:43:00Z</dcterms:modified>
</cp:coreProperties>
</file>