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4F55B" w14:textId="2251B6DB" w:rsidR="0038164E" w:rsidRPr="0034293C" w:rsidRDefault="000D1E55" w:rsidP="0034293C">
      <w:pPr>
        <w:ind w:right="66"/>
        <w:jc w:val="right"/>
        <w:rPr>
          <w:rFonts w:asciiTheme="majorBidi" w:hAnsiTheme="majorBidi" w:cstheme="majorBidi"/>
          <w:noProof/>
          <w:sz w:val="28"/>
          <w:szCs w:val="28"/>
          <w:cs/>
        </w:rPr>
      </w:pPr>
      <w:r w:rsidRPr="003516A0">
        <w:rPr>
          <w:rFonts w:asciiTheme="majorBidi" w:hAnsiTheme="majorBidi" w:cstheme="majorBidi" w:hint="cs"/>
          <w:noProof/>
          <w:sz w:val="28"/>
          <w:szCs w:val="28"/>
        </w:rPr>
        <w:drawing>
          <wp:anchor distT="0" distB="0" distL="114300" distR="114300" simplePos="0" relativeHeight="251657216" behindDoc="0" locked="0" layoutInCell="1" allowOverlap="1" wp14:anchorId="01A2A9A2" wp14:editId="0A3D0C5F">
            <wp:simplePos x="0" y="0"/>
            <wp:positionH relativeFrom="column">
              <wp:posOffset>-1119505</wp:posOffset>
            </wp:positionH>
            <wp:positionV relativeFrom="paragraph">
              <wp:posOffset>-900430</wp:posOffset>
            </wp:positionV>
            <wp:extent cx="7543165" cy="1432560"/>
            <wp:effectExtent l="0" t="0" r="635" b="0"/>
            <wp:wrapThrough wrapText="bothSides">
              <wp:wrapPolygon edited="0">
                <wp:start x="0" y="0"/>
                <wp:lineTo x="0" y="21255"/>
                <wp:lineTo x="11892" y="21255"/>
                <wp:lineTo x="21275" y="20106"/>
                <wp:lineTo x="21220" y="18383"/>
                <wp:lineTo x="21493" y="14649"/>
                <wp:lineTo x="21056" y="14362"/>
                <wp:lineTo x="13256" y="13787"/>
                <wp:lineTo x="21547" y="12638"/>
                <wp:lineTo x="2154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7" cstate="print">
                      <a:extLst>
                        <a:ext uri="{28A0092B-C50C-407E-A947-70E740481C1C}">
                          <a14:useLocalDpi xmlns:a14="http://schemas.microsoft.com/office/drawing/2010/main" val="0"/>
                        </a:ext>
                      </a:extLst>
                    </a:blip>
                    <a:srcRect b="86575"/>
                    <a:stretch/>
                  </pic:blipFill>
                  <pic:spPr bwMode="auto">
                    <a:xfrm>
                      <a:off x="0" y="0"/>
                      <a:ext cx="7543165" cy="1432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4293C">
        <w:rPr>
          <w:rFonts w:ascii="TH SarabunPSK" w:hAnsi="TH SarabunPSK" w:cs="TH SarabunPSK" w:hint="cs"/>
          <w:b/>
          <w:bCs/>
          <w:noProof/>
          <w:sz w:val="28"/>
          <w:szCs w:val="28"/>
          <w:cs/>
        </w:rPr>
        <w:t>วันที่ 29 มิถุนายน</w:t>
      </w:r>
      <w:r w:rsidR="00821BC1">
        <w:rPr>
          <w:rFonts w:ascii="TH SarabunPSK" w:hAnsi="TH SarabunPSK" w:cs="TH SarabunPSK"/>
          <w:b/>
          <w:bCs/>
          <w:noProof/>
          <w:sz w:val="28"/>
          <w:szCs w:val="28"/>
        </w:rPr>
        <w:t xml:space="preserve"> </w:t>
      </w:r>
      <w:r w:rsidR="00C71C21" w:rsidRPr="003516A0">
        <w:rPr>
          <w:rFonts w:ascii="TH SarabunPSK" w:hAnsi="TH SarabunPSK" w:cs="TH SarabunPSK"/>
          <w:b/>
          <w:bCs/>
          <w:noProof/>
          <w:sz w:val="28"/>
          <w:szCs w:val="28"/>
        </w:rPr>
        <w:t>256</w:t>
      </w:r>
      <w:r w:rsidR="002A5F5D">
        <w:rPr>
          <w:rFonts w:ascii="TH SarabunPSK" w:hAnsi="TH SarabunPSK" w:cs="TH SarabunPSK" w:hint="cs"/>
          <w:b/>
          <w:bCs/>
          <w:noProof/>
          <w:sz w:val="28"/>
          <w:szCs w:val="28"/>
          <w:cs/>
        </w:rPr>
        <w:t>7</w:t>
      </w:r>
      <w:r w:rsidR="0038164E" w:rsidRPr="003D3825">
        <w:rPr>
          <w:rFonts w:ascii="TH SarabunPSK" w:hAnsi="TH SarabunPSK" w:cs="TH SarabunPSK"/>
          <w:b/>
          <w:bCs/>
          <w:sz w:val="30"/>
          <w:szCs w:val="30"/>
          <w:cs/>
        </w:rPr>
        <w:t xml:space="preserve"> </w:t>
      </w:r>
    </w:p>
    <w:p w14:paraId="000649F8" w14:textId="4A6E015E" w:rsidR="0034293C" w:rsidRPr="0034293C" w:rsidRDefault="003D3825" w:rsidP="0034293C">
      <w:pPr>
        <w:pStyle w:val="Header"/>
        <w:tabs>
          <w:tab w:val="left" w:pos="1134"/>
          <w:tab w:val="center" w:pos="3969"/>
          <w:tab w:val="right" w:pos="8789"/>
        </w:tabs>
        <w:jc w:val="thaiDistribute"/>
        <w:rPr>
          <w:rFonts w:ascii="TH SarabunPSK" w:hAnsi="TH SarabunPSK" w:cs="TH SarabunPSK"/>
          <w:sz w:val="30"/>
          <w:szCs w:val="30"/>
          <w:cs/>
        </w:rPr>
      </w:pPr>
      <w:r>
        <w:rPr>
          <w:rFonts w:ascii="TH SarabunPSK" w:hAnsi="TH SarabunPSK" w:cs="TH SarabunPSK" w:hint="cs"/>
          <w:sz w:val="30"/>
          <w:szCs w:val="30"/>
          <w:cs/>
        </w:rPr>
        <w:t xml:space="preserve"> </w:t>
      </w:r>
      <w:r w:rsidR="0034293C" w:rsidRPr="0034293C">
        <w:rPr>
          <w:rFonts w:ascii="TH SarabunPSK" w:hAnsi="TH SarabunPSK" w:cs="TH SarabunPSK"/>
          <w:b/>
          <w:bCs/>
          <w:sz w:val="30"/>
          <w:szCs w:val="30"/>
          <w:cs/>
        </w:rPr>
        <w:t xml:space="preserve">รมว.ธรรมนัส ลงสุราษฎร์ ถกแก้ราคาปาล์มตกต่ำ สั่งตั้งคกก.รักษาเสถียรภาพราคา เล็งขึ้นทะเบียนลานเท โรงสกัดทุกแห่ง </w:t>
      </w:r>
      <w:r w:rsidR="008D5CAF">
        <w:rPr>
          <w:rFonts w:ascii="TH SarabunPSK" w:hAnsi="TH SarabunPSK" w:cs="TH SarabunPSK"/>
          <w:b/>
          <w:bCs/>
          <w:sz w:val="30"/>
          <w:szCs w:val="30"/>
          <w:cs/>
        </w:rPr>
        <w:br/>
      </w:r>
      <w:bookmarkStart w:id="0" w:name="_GoBack"/>
      <w:bookmarkEnd w:id="0"/>
      <w:r w:rsidR="0034293C" w:rsidRPr="0034293C">
        <w:rPr>
          <w:rFonts w:ascii="TH SarabunPSK" w:hAnsi="TH SarabunPSK" w:cs="TH SarabunPSK"/>
          <w:b/>
          <w:bCs/>
          <w:sz w:val="30"/>
          <w:szCs w:val="30"/>
          <w:cs/>
        </w:rPr>
        <w:t>ให้มีมาต</w:t>
      </w:r>
      <w:r w:rsidR="002D1219">
        <w:rPr>
          <w:rFonts w:ascii="TH SarabunPSK" w:hAnsi="TH SarabunPSK" w:cs="TH SarabunPSK" w:hint="cs"/>
          <w:b/>
          <w:bCs/>
          <w:sz w:val="30"/>
          <w:szCs w:val="30"/>
          <w:cs/>
        </w:rPr>
        <w:t>ร</w:t>
      </w:r>
      <w:r w:rsidR="0034293C" w:rsidRPr="0034293C">
        <w:rPr>
          <w:rFonts w:ascii="TH SarabunPSK" w:hAnsi="TH SarabunPSK" w:cs="TH SarabunPSK"/>
          <w:b/>
          <w:bCs/>
          <w:sz w:val="30"/>
          <w:szCs w:val="30"/>
          <w:cs/>
        </w:rPr>
        <w:t>ฐานเดียวกัน หวังแก้ปัญหา</w:t>
      </w:r>
      <w:r w:rsidR="002D1219">
        <w:rPr>
          <w:rFonts w:ascii="TH SarabunPSK" w:hAnsi="TH SarabunPSK" w:cs="TH SarabunPSK" w:hint="cs"/>
          <w:b/>
          <w:bCs/>
          <w:sz w:val="30"/>
          <w:szCs w:val="30"/>
          <w:cs/>
        </w:rPr>
        <w:t>โครง</w:t>
      </w:r>
      <w:r w:rsidR="00291AA4">
        <w:rPr>
          <w:rFonts w:ascii="TH SarabunPSK" w:hAnsi="TH SarabunPSK" w:cs="TH SarabunPSK" w:hint="cs"/>
          <w:b/>
          <w:bCs/>
          <w:sz w:val="30"/>
          <w:szCs w:val="30"/>
          <w:cs/>
        </w:rPr>
        <w:t>สร้างราคา</w:t>
      </w:r>
      <w:r w:rsidR="0034293C" w:rsidRPr="0034293C">
        <w:rPr>
          <w:rFonts w:ascii="TH SarabunPSK" w:hAnsi="TH SarabunPSK" w:cs="TH SarabunPSK"/>
          <w:b/>
          <w:bCs/>
          <w:sz w:val="30"/>
          <w:szCs w:val="30"/>
          <w:cs/>
        </w:rPr>
        <w:t>อย่างยั่งยืน</w:t>
      </w:r>
    </w:p>
    <w:p w14:paraId="03104AA6" w14:textId="37AD188E" w:rsidR="0034293C" w:rsidRPr="0034293C" w:rsidRDefault="0034293C" w:rsidP="0034293C">
      <w:pPr>
        <w:pStyle w:val="Header"/>
        <w:tabs>
          <w:tab w:val="left" w:pos="1134"/>
          <w:tab w:val="center" w:pos="3969"/>
          <w:tab w:val="right" w:pos="8789"/>
        </w:tabs>
        <w:jc w:val="thaiDistribute"/>
        <w:rPr>
          <w:rFonts w:ascii="TH SarabunPSK" w:hAnsi="TH SarabunPSK" w:cs="TH SarabunPSK"/>
          <w:sz w:val="30"/>
          <w:szCs w:val="30"/>
          <w:cs/>
        </w:rPr>
      </w:pPr>
      <w:r>
        <w:rPr>
          <w:rFonts w:ascii="TH SarabunPSK" w:hAnsi="TH SarabunPSK" w:cs="TH SarabunPSK" w:hint="cs"/>
          <w:b/>
          <w:bCs/>
          <w:sz w:val="30"/>
          <w:szCs w:val="30"/>
          <w:cs/>
        </w:rPr>
        <w:t xml:space="preserve">          </w:t>
      </w:r>
      <w:r w:rsidRPr="0034293C">
        <w:rPr>
          <w:rFonts w:ascii="TH SarabunPSK" w:hAnsi="TH SarabunPSK" w:cs="TH SarabunPSK"/>
          <w:sz w:val="30"/>
          <w:szCs w:val="30"/>
          <w:cs/>
        </w:rPr>
        <w:t xml:space="preserve">ร้อยเอก ธรรมนัส พรหมเผ่า รัฐมนตรีว่าการกระทรวงเกษตรและสหกรณ์ กล่าวภายหลังลงพื้นที่เพื่อรับฟังปัญหาและหาแนวทางแก้ไขราคาปาล์มน้ำมันตกต่ำ ณ ศูนย์เรียนรู้การเพิ่มประสิทธิภาพการผลิตสินค้าเกษตร (ศพก.) อำเภอเมืองสุราษฎร์ธานี จังหวัดสุราษฎร์ธานี โดยมี ผู้บริหารกระทรวงเกษตรและสหกรณ์ ผู้แทนจากหน่วยงานที่เกี่ยวข้อง นายกสมาคมชาวสวนปาล์มน้ำมัน จ.สุราษฎร์ธานี ผู้แทนเกษตรกรชาวสวนปาล์ม 14 จังหวัดภาคใต้ เข้าร่วมว่า ขณะนี้ เกษตรกรชาวสวนปาล์ม ประสบปัญหาความเดือดร้อนราคาปาล์มตกต่ำ นายเศรษฐา ทวีสิน นายกรัฐมนตรี จึงมอบหมายให้หน่วยงานที่เกี่ยวข้อง ทั้งกระทรวงเกษตรและสหกรณ กระทรวงพาณิชย์ กระทรวงอุตสาหกรรม และกระทรวงพลังงาน ทำงานร่วมกันในการเร่งหามาตรการแก้ไข ซึ่งจากการประชุมคณะรัฐมนตรีเศรษฐกิจ เมื่อวันที่ 27 พ.ค.67 ที่มีนายกรัฐมนตรี เป็นประธาน ที่ประชุมได้กำหนด 6 แนวทางการแก้ไขปัญหาราคาปาล์มน้ำมันตกต่ำเพื่อช่วยเหลือชาวสวนปาล์มน้ำมันแล้ว </w:t>
      </w:r>
    </w:p>
    <w:p w14:paraId="2DE81C21" w14:textId="77D126C7" w:rsidR="0034293C" w:rsidRPr="0034293C" w:rsidRDefault="0034293C" w:rsidP="0034293C">
      <w:pPr>
        <w:pStyle w:val="Header"/>
        <w:tabs>
          <w:tab w:val="left" w:pos="1134"/>
          <w:tab w:val="center" w:pos="3969"/>
          <w:tab w:val="right" w:pos="8789"/>
        </w:tabs>
        <w:jc w:val="thaiDistribute"/>
        <w:rPr>
          <w:rFonts w:ascii="TH SarabunPSK" w:hAnsi="TH SarabunPSK" w:cs="TH SarabunPSK"/>
          <w:sz w:val="30"/>
          <w:szCs w:val="30"/>
          <w:cs/>
        </w:rPr>
      </w:pPr>
      <w:r>
        <w:rPr>
          <w:rFonts w:ascii="TH SarabunPSK" w:hAnsi="TH SarabunPSK" w:cs="TH SarabunPSK" w:hint="cs"/>
          <w:sz w:val="30"/>
          <w:szCs w:val="30"/>
          <w:cs/>
        </w:rPr>
        <w:t xml:space="preserve">          </w:t>
      </w:r>
      <w:r w:rsidRPr="0034293C">
        <w:rPr>
          <w:rFonts w:ascii="TH SarabunPSK" w:hAnsi="TH SarabunPSK" w:cs="TH SarabunPSK"/>
          <w:sz w:val="30"/>
          <w:szCs w:val="30"/>
          <w:cs/>
        </w:rPr>
        <w:t>ร้อยเอก ธรรมนัส กล่าวอีกว่า การลงพื้นที่ในครั้งนี้เพื่อต้องการรับฟังปัญหาและรับข้อเสนอแนะแนวทางแก้ไขจากชาวสวนปาล์มอย่างแท้จริง ซึ่งตนได้สั่งการให้ตั้งคณะกรรมการรักษาเสถียรภาพราคาปาล์มน้ำมัน  ประกอบด้วย ตัวแทนจากหน่วยงานที่เกี่ยวข้อง ทั้งภาครัฐ กระทรวงพาณิชย์ กระทรวงอุตสาหกรรม กระทรวงพลังงาน ภาคเอกชน ภาคประชาชน ผู้แทนเกษตรกร ผู้ประกอบการ สำนักงานตำรวจแห่งชาติ ฝ่ายความมั่นคง เข้ามาร่วมด้วย และจะหารือนายกรัฐมนตรี ทำหนังสือถึงผู้ว่าราชการจังหวัด แต่งตั้งคณะกรรมการระดับจังหวัด ให้มีการขึ้นทะเบียนลานเท โรงสกัดน้ำมันไบโอดีเซล โรงสกัดน้ำมันปาล์มดิบ ตลอดจนให้มีหน่วยงานตรวจวัดคุณภาพปาล์ม เปอร์เซ็นการสกัด (</w:t>
      </w:r>
      <w:r w:rsidRPr="0034293C">
        <w:rPr>
          <w:rFonts w:ascii="TH SarabunPSK" w:hAnsi="TH SarabunPSK" w:cs="TH SarabunPSK"/>
          <w:sz w:val="30"/>
          <w:szCs w:val="30"/>
        </w:rPr>
        <w:t xml:space="preserve">OER : Oil Extraction Rate) </w:t>
      </w:r>
      <w:r w:rsidRPr="0034293C">
        <w:rPr>
          <w:rFonts w:ascii="TH SarabunPSK" w:hAnsi="TH SarabunPSK" w:cs="TH SarabunPSK"/>
          <w:sz w:val="30"/>
          <w:szCs w:val="30"/>
          <w:cs/>
        </w:rPr>
        <w:t>เพื่อให้ความเป็นธรรมกับทั้งเกษตรกร และผู้ประกอบการ ต้องมีความชัดเจน น่าเชื่อถือ เป็นมาตรฐานเดียวกัน โดยจะต้องแก้ปัญหาโครงการสร้างราคาปาล์มน้ำมันนี้ให้เกิดเป็นรูปธรรมทั้งระบบ เพื่อไม่ให้เกิดปัญหาซ้ำทุกปี นอกจากนี้ จะใช้กลไกของสหกรณ์เข้ามาช่วยเหลือ เช่น ชะลอการขายปาล์มน้ำมันโดยเก็บสต็อก หรือใช้โรงสกัดของสหกรณ์ เข้ามาช่วยเป็นต้น</w:t>
      </w:r>
    </w:p>
    <w:p w14:paraId="605075F4" w14:textId="7370429D" w:rsidR="0034293C" w:rsidRPr="0034293C" w:rsidRDefault="0034293C" w:rsidP="0034293C">
      <w:pPr>
        <w:pStyle w:val="Header"/>
        <w:tabs>
          <w:tab w:val="left" w:pos="1134"/>
          <w:tab w:val="center" w:pos="3969"/>
          <w:tab w:val="right" w:pos="8789"/>
        </w:tabs>
        <w:jc w:val="thaiDistribute"/>
        <w:rPr>
          <w:rFonts w:ascii="TH SarabunPSK" w:hAnsi="TH SarabunPSK" w:cs="TH SarabunPSK"/>
          <w:sz w:val="30"/>
          <w:szCs w:val="30"/>
          <w:cs/>
        </w:rPr>
      </w:pPr>
      <w:r>
        <w:rPr>
          <w:rFonts w:ascii="TH SarabunPSK" w:hAnsi="TH SarabunPSK" w:cs="TH SarabunPSK" w:hint="cs"/>
          <w:sz w:val="30"/>
          <w:szCs w:val="30"/>
          <w:cs/>
        </w:rPr>
        <w:t xml:space="preserve">          </w:t>
      </w:r>
      <w:r w:rsidRPr="0034293C">
        <w:rPr>
          <w:rFonts w:ascii="TH SarabunPSK" w:hAnsi="TH SarabunPSK" w:cs="TH SarabunPSK"/>
          <w:sz w:val="30"/>
          <w:szCs w:val="30"/>
          <w:cs/>
        </w:rPr>
        <w:t>สำหรับกรณีที่มีการลักลอบนำเข้าปาล์มจากประเทศเพื่อนบ้านนั้น กระทรวงเกษตรฯ ได้มีชุดปฏิบัติการพิเศษพญานาคราช ร่วมกับหน่วยงานเกี่ยวข้อง ดำเนินการปราบปรามอย่างจริงจัง</w:t>
      </w:r>
    </w:p>
    <w:p w14:paraId="09D817CF" w14:textId="688B32A9" w:rsidR="00F51A98" w:rsidRPr="003B2B17" w:rsidRDefault="0034293C" w:rsidP="0038164E">
      <w:pPr>
        <w:pStyle w:val="Header"/>
        <w:tabs>
          <w:tab w:val="left" w:pos="1134"/>
          <w:tab w:val="center" w:pos="3969"/>
          <w:tab w:val="right" w:pos="8789"/>
        </w:tabs>
        <w:jc w:val="thaiDistribute"/>
        <w:rPr>
          <w:rFonts w:ascii="TH SarabunPSK" w:hAnsi="TH SarabunPSK" w:cs="TH SarabunPSK"/>
          <w:sz w:val="30"/>
          <w:szCs w:val="30"/>
          <w:cs/>
        </w:rPr>
      </w:pPr>
      <w:r>
        <w:rPr>
          <w:rFonts w:ascii="TH SarabunPSK" w:hAnsi="TH SarabunPSK" w:cs="TH SarabunPSK" w:hint="cs"/>
          <w:sz w:val="30"/>
          <w:szCs w:val="30"/>
          <w:cs/>
        </w:rPr>
        <w:t xml:space="preserve">          </w:t>
      </w:r>
      <w:r w:rsidRPr="0034293C">
        <w:rPr>
          <w:rFonts w:ascii="TH SarabunPSK" w:hAnsi="TH SarabunPSK" w:cs="TH SarabunPSK"/>
          <w:sz w:val="30"/>
          <w:szCs w:val="30"/>
          <w:cs/>
        </w:rPr>
        <w:t>“จากการรับฟังปัญหาและข้อเสนอแนะของพี่น้องผมจะสรุปข้อมูลทั้งหมดรายงานให้นายกรัฐมนตรีรับทราบ  และฝากถึงพี่น้องชาวสวนปาล์ม ขอให้มั่นใจในแนวทางทั้ง 6 ข้อที่รัฐบาลได้ออกมาซึ่งต้องดำเนินควบคู่กันไป เพื่อรักษาเสถียรภาพของราคาให้กลับเข้าสู่สถานการณ์ปกติ มั่นใจว่าราคาปาล์มต้องดีขึ้น ซึ่งวันนี้ราคาปาล์มขยับขึ้นจากเดิม 3.50 บาท เป็น 4.50 ตามที่กรมการค้าภายใน ได้ออกหนังสือเมื่อวันที่ 28 พ.ค.67 โดยขอให้ผู้ประกอบการโรงงานสกัดน้ำมันปาล์ม ปรับราคารับซื้อผลปาล์มน้ำมัน  โดยรับซื้อในราคาไม่ต่ำกว่ากิโลกรัมละ 4.50 บาท“ ร้อยเอก ธรรมนัส กล่าว</w:t>
      </w:r>
    </w:p>
    <w:sectPr w:rsidR="00F51A98" w:rsidRPr="003B2B17" w:rsidSect="009358A1">
      <w:pgSz w:w="11906" w:h="16838" w:code="9"/>
      <w:pgMar w:top="0" w:right="707" w:bottom="8" w:left="709" w:header="0" w:footer="11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BEC47" w14:textId="77777777" w:rsidR="00B62230" w:rsidRDefault="00B62230" w:rsidP="00EE612C">
      <w:pPr>
        <w:spacing w:after="0" w:line="240" w:lineRule="auto"/>
      </w:pPr>
      <w:r>
        <w:separator/>
      </w:r>
    </w:p>
  </w:endnote>
  <w:endnote w:type="continuationSeparator" w:id="0">
    <w:p w14:paraId="67A6BDF2" w14:textId="77777777" w:rsidR="00B62230" w:rsidRDefault="00B62230" w:rsidP="00EE6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8AF2E" w14:textId="77777777" w:rsidR="00B62230" w:rsidRDefault="00B62230" w:rsidP="00EE612C">
      <w:pPr>
        <w:spacing w:after="0" w:line="240" w:lineRule="auto"/>
      </w:pPr>
      <w:r>
        <w:separator/>
      </w:r>
    </w:p>
  </w:footnote>
  <w:footnote w:type="continuationSeparator" w:id="0">
    <w:p w14:paraId="748E93AE" w14:textId="77777777" w:rsidR="00B62230" w:rsidRDefault="00B62230" w:rsidP="00EE61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9F"/>
    <w:rsid w:val="0001545C"/>
    <w:rsid w:val="00025E1B"/>
    <w:rsid w:val="00026DDF"/>
    <w:rsid w:val="000339C8"/>
    <w:rsid w:val="00035AC5"/>
    <w:rsid w:val="00042B48"/>
    <w:rsid w:val="00043CF1"/>
    <w:rsid w:val="00044289"/>
    <w:rsid w:val="00047B13"/>
    <w:rsid w:val="0005712B"/>
    <w:rsid w:val="00060324"/>
    <w:rsid w:val="00062548"/>
    <w:rsid w:val="000712BD"/>
    <w:rsid w:val="0007296B"/>
    <w:rsid w:val="00080C68"/>
    <w:rsid w:val="000859ED"/>
    <w:rsid w:val="00092927"/>
    <w:rsid w:val="00093A28"/>
    <w:rsid w:val="00095456"/>
    <w:rsid w:val="00097955"/>
    <w:rsid w:val="000A5B71"/>
    <w:rsid w:val="000B4924"/>
    <w:rsid w:val="000B613D"/>
    <w:rsid w:val="000C370A"/>
    <w:rsid w:val="000D15CF"/>
    <w:rsid w:val="000D1E55"/>
    <w:rsid w:val="000D7C0E"/>
    <w:rsid w:val="000E2E21"/>
    <w:rsid w:val="000E4159"/>
    <w:rsid w:val="000F09FC"/>
    <w:rsid w:val="00111F87"/>
    <w:rsid w:val="00112A0F"/>
    <w:rsid w:val="00112ECC"/>
    <w:rsid w:val="00116A74"/>
    <w:rsid w:val="00120820"/>
    <w:rsid w:val="00121F84"/>
    <w:rsid w:val="001261B9"/>
    <w:rsid w:val="001339E4"/>
    <w:rsid w:val="001542CB"/>
    <w:rsid w:val="00171CE7"/>
    <w:rsid w:val="0018141E"/>
    <w:rsid w:val="00187AAB"/>
    <w:rsid w:val="001A0B6D"/>
    <w:rsid w:val="001A65E4"/>
    <w:rsid w:val="001A7165"/>
    <w:rsid w:val="001B4B3E"/>
    <w:rsid w:val="001C5A8F"/>
    <w:rsid w:val="001D4225"/>
    <w:rsid w:val="001D51F7"/>
    <w:rsid w:val="001E6B08"/>
    <w:rsid w:val="002119CE"/>
    <w:rsid w:val="00213F22"/>
    <w:rsid w:val="0021648E"/>
    <w:rsid w:val="002213E5"/>
    <w:rsid w:val="00222D0A"/>
    <w:rsid w:val="00222F72"/>
    <w:rsid w:val="002252B9"/>
    <w:rsid w:val="0022571B"/>
    <w:rsid w:val="002308DB"/>
    <w:rsid w:val="00230DF3"/>
    <w:rsid w:val="00234200"/>
    <w:rsid w:val="00235B1A"/>
    <w:rsid w:val="00251249"/>
    <w:rsid w:val="00253C9B"/>
    <w:rsid w:val="00254C06"/>
    <w:rsid w:val="00255D6F"/>
    <w:rsid w:val="002623AE"/>
    <w:rsid w:val="00270CDB"/>
    <w:rsid w:val="00272215"/>
    <w:rsid w:val="002753B0"/>
    <w:rsid w:val="00284B2D"/>
    <w:rsid w:val="00291AA4"/>
    <w:rsid w:val="002A0B12"/>
    <w:rsid w:val="002A2DFA"/>
    <w:rsid w:val="002A3413"/>
    <w:rsid w:val="002A5F5D"/>
    <w:rsid w:val="002A75F4"/>
    <w:rsid w:val="002B7232"/>
    <w:rsid w:val="002D0B16"/>
    <w:rsid w:val="002D1219"/>
    <w:rsid w:val="002D2B77"/>
    <w:rsid w:val="002D447D"/>
    <w:rsid w:val="002E1BB5"/>
    <w:rsid w:val="002E3BD5"/>
    <w:rsid w:val="002E5331"/>
    <w:rsid w:val="002E53B1"/>
    <w:rsid w:val="002E6141"/>
    <w:rsid w:val="002E6EF1"/>
    <w:rsid w:val="002F1710"/>
    <w:rsid w:val="002F1DEC"/>
    <w:rsid w:val="002F5B37"/>
    <w:rsid w:val="002F6330"/>
    <w:rsid w:val="002F68E0"/>
    <w:rsid w:val="002F6ACD"/>
    <w:rsid w:val="003100E5"/>
    <w:rsid w:val="00313134"/>
    <w:rsid w:val="003135A1"/>
    <w:rsid w:val="00315D5F"/>
    <w:rsid w:val="00332BFC"/>
    <w:rsid w:val="00333BCD"/>
    <w:rsid w:val="0034293C"/>
    <w:rsid w:val="00344CD8"/>
    <w:rsid w:val="003516A0"/>
    <w:rsid w:val="00351CC9"/>
    <w:rsid w:val="00357A00"/>
    <w:rsid w:val="003633F7"/>
    <w:rsid w:val="0038164E"/>
    <w:rsid w:val="00383C3B"/>
    <w:rsid w:val="003848F7"/>
    <w:rsid w:val="003A13EE"/>
    <w:rsid w:val="003B2B17"/>
    <w:rsid w:val="003B300C"/>
    <w:rsid w:val="003B7E2E"/>
    <w:rsid w:val="003C1F27"/>
    <w:rsid w:val="003C4EC6"/>
    <w:rsid w:val="003C5BE2"/>
    <w:rsid w:val="003C6061"/>
    <w:rsid w:val="003D3825"/>
    <w:rsid w:val="003E2B8E"/>
    <w:rsid w:val="003E6D74"/>
    <w:rsid w:val="003F0FFC"/>
    <w:rsid w:val="003F3079"/>
    <w:rsid w:val="004163A5"/>
    <w:rsid w:val="00421E77"/>
    <w:rsid w:val="0042581A"/>
    <w:rsid w:val="0042590C"/>
    <w:rsid w:val="0042671A"/>
    <w:rsid w:val="00440A9F"/>
    <w:rsid w:val="0045690A"/>
    <w:rsid w:val="00457EFF"/>
    <w:rsid w:val="00471B39"/>
    <w:rsid w:val="004778C9"/>
    <w:rsid w:val="00477C53"/>
    <w:rsid w:val="0049583C"/>
    <w:rsid w:val="004A1756"/>
    <w:rsid w:val="004A2BE9"/>
    <w:rsid w:val="004A67E3"/>
    <w:rsid w:val="004B0646"/>
    <w:rsid w:val="004B4B96"/>
    <w:rsid w:val="004B5077"/>
    <w:rsid w:val="004C0B9B"/>
    <w:rsid w:val="004C7F55"/>
    <w:rsid w:val="004D0703"/>
    <w:rsid w:val="004E0812"/>
    <w:rsid w:val="004F02C5"/>
    <w:rsid w:val="005026F0"/>
    <w:rsid w:val="00502FC2"/>
    <w:rsid w:val="005064C6"/>
    <w:rsid w:val="0050743D"/>
    <w:rsid w:val="0053005E"/>
    <w:rsid w:val="00530455"/>
    <w:rsid w:val="0053550F"/>
    <w:rsid w:val="00541D7A"/>
    <w:rsid w:val="005446AD"/>
    <w:rsid w:val="005465B3"/>
    <w:rsid w:val="00547008"/>
    <w:rsid w:val="005618F2"/>
    <w:rsid w:val="00563DE7"/>
    <w:rsid w:val="0056503C"/>
    <w:rsid w:val="00566089"/>
    <w:rsid w:val="005701CB"/>
    <w:rsid w:val="00581291"/>
    <w:rsid w:val="00581690"/>
    <w:rsid w:val="00584222"/>
    <w:rsid w:val="00587BBA"/>
    <w:rsid w:val="00590FB0"/>
    <w:rsid w:val="00591353"/>
    <w:rsid w:val="00594DFA"/>
    <w:rsid w:val="00596B56"/>
    <w:rsid w:val="005970F1"/>
    <w:rsid w:val="005A52C2"/>
    <w:rsid w:val="005B78AD"/>
    <w:rsid w:val="005C738E"/>
    <w:rsid w:val="005E78F4"/>
    <w:rsid w:val="005F0F4E"/>
    <w:rsid w:val="005F19CF"/>
    <w:rsid w:val="005F3589"/>
    <w:rsid w:val="005F44D5"/>
    <w:rsid w:val="005F4F1D"/>
    <w:rsid w:val="0060352A"/>
    <w:rsid w:val="0062169C"/>
    <w:rsid w:val="00623BF9"/>
    <w:rsid w:val="00625DDA"/>
    <w:rsid w:val="006433E2"/>
    <w:rsid w:val="0064522C"/>
    <w:rsid w:val="0064794D"/>
    <w:rsid w:val="00653350"/>
    <w:rsid w:val="00657522"/>
    <w:rsid w:val="00662A36"/>
    <w:rsid w:val="00672F39"/>
    <w:rsid w:val="0067749A"/>
    <w:rsid w:val="00681826"/>
    <w:rsid w:val="006821BB"/>
    <w:rsid w:val="006827EE"/>
    <w:rsid w:val="0068483B"/>
    <w:rsid w:val="00684DE7"/>
    <w:rsid w:val="00685500"/>
    <w:rsid w:val="0068687B"/>
    <w:rsid w:val="00695758"/>
    <w:rsid w:val="006A623F"/>
    <w:rsid w:val="006B2D8E"/>
    <w:rsid w:val="006B2E96"/>
    <w:rsid w:val="006C26D3"/>
    <w:rsid w:val="006C426C"/>
    <w:rsid w:val="006C6A10"/>
    <w:rsid w:val="006C7C12"/>
    <w:rsid w:val="006D5AAA"/>
    <w:rsid w:val="006E5D7C"/>
    <w:rsid w:val="006F52AF"/>
    <w:rsid w:val="006F66EA"/>
    <w:rsid w:val="00710D26"/>
    <w:rsid w:val="0072358A"/>
    <w:rsid w:val="00724615"/>
    <w:rsid w:val="00730616"/>
    <w:rsid w:val="007365CA"/>
    <w:rsid w:val="00742594"/>
    <w:rsid w:val="00742D41"/>
    <w:rsid w:val="00754C9A"/>
    <w:rsid w:val="00756C89"/>
    <w:rsid w:val="00760C08"/>
    <w:rsid w:val="007674E2"/>
    <w:rsid w:val="00770B27"/>
    <w:rsid w:val="007749C6"/>
    <w:rsid w:val="0078134D"/>
    <w:rsid w:val="00787DDF"/>
    <w:rsid w:val="00787FF3"/>
    <w:rsid w:val="00795103"/>
    <w:rsid w:val="007A0251"/>
    <w:rsid w:val="007A5EA9"/>
    <w:rsid w:val="007A72CF"/>
    <w:rsid w:val="007B2B2B"/>
    <w:rsid w:val="007C0CA8"/>
    <w:rsid w:val="007C1FA8"/>
    <w:rsid w:val="007C3B16"/>
    <w:rsid w:val="007C429A"/>
    <w:rsid w:val="007C6C1B"/>
    <w:rsid w:val="007D1BC2"/>
    <w:rsid w:val="007D1C68"/>
    <w:rsid w:val="007E4474"/>
    <w:rsid w:val="007F279F"/>
    <w:rsid w:val="00801D13"/>
    <w:rsid w:val="00812786"/>
    <w:rsid w:val="00813E41"/>
    <w:rsid w:val="00815699"/>
    <w:rsid w:val="008159C5"/>
    <w:rsid w:val="00815A31"/>
    <w:rsid w:val="00816FF6"/>
    <w:rsid w:val="00821BC1"/>
    <w:rsid w:val="00835A01"/>
    <w:rsid w:val="00840962"/>
    <w:rsid w:val="008431A5"/>
    <w:rsid w:val="0087168D"/>
    <w:rsid w:val="00872A89"/>
    <w:rsid w:val="00877F77"/>
    <w:rsid w:val="008879E2"/>
    <w:rsid w:val="00890C1C"/>
    <w:rsid w:val="0089772B"/>
    <w:rsid w:val="008A60C5"/>
    <w:rsid w:val="008B3D6C"/>
    <w:rsid w:val="008B3DF2"/>
    <w:rsid w:val="008B7CAF"/>
    <w:rsid w:val="008C4799"/>
    <w:rsid w:val="008C5B38"/>
    <w:rsid w:val="008C5D42"/>
    <w:rsid w:val="008D5CAF"/>
    <w:rsid w:val="008E734F"/>
    <w:rsid w:val="008F4D0C"/>
    <w:rsid w:val="008F5911"/>
    <w:rsid w:val="009074F3"/>
    <w:rsid w:val="009113DE"/>
    <w:rsid w:val="00921746"/>
    <w:rsid w:val="00926129"/>
    <w:rsid w:val="00931D42"/>
    <w:rsid w:val="009339FD"/>
    <w:rsid w:val="009358A1"/>
    <w:rsid w:val="009427DB"/>
    <w:rsid w:val="00950909"/>
    <w:rsid w:val="00956ABF"/>
    <w:rsid w:val="009635F3"/>
    <w:rsid w:val="00967184"/>
    <w:rsid w:val="0097139E"/>
    <w:rsid w:val="00973713"/>
    <w:rsid w:val="00981208"/>
    <w:rsid w:val="0098275B"/>
    <w:rsid w:val="00990627"/>
    <w:rsid w:val="00993732"/>
    <w:rsid w:val="009A10F7"/>
    <w:rsid w:val="009A4A5F"/>
    <w:rsid w:val="009A718E"/>
    <w:rsid w:val="009A7A15"/>
    <w:rsid w:val="009B32A2"/>
    <w:rsid w:val="009B452F"/>
    <w:rsid w:val="009D19E7"/>
    <w:rsid w:val="009D5EF5"/>
    <w:rsid w:val="009D6CFA"/>
    <w:rsid w:val="009E10E6"/>
    <w:rsid w:val="009E2B59"/>
    <w:rsid w:val="009E33D3"/>
    <w:rsid w:val="009F1B75"/>
    <w:rsid w:val="009F42EC"/>
    <w:rsid w:val="009F56B4"/>
    <w:rsid w:val="00A03998"/>
    <w:rsid w:val="00A07B48"/>
    <w:rsid w:val="00A23DB8"/>
    <w:rsid w:val="00A316C1"/>
    <w:rsid w:val="00A52B3A"/>
    <w:rsid w:val="00A60022"/>
    <w:rsid w:val="00A61011"/>
    <w:rsid w:val="00A61022"/>
    <w:rsid w:val="00A63830"/>
    <w:rsid w:val="00A64D52"/>
    <w:rsid w:val="00A74AA5"/>
    <w:rsid w:val="00A77284"/>
    <w:rsid w:val="00A80330"/>
    <w:rsid w:val="00A80BE3"/>
    <w:rsid w:val="00A81BDD"/>
    <w:rsid w:val="00A82640"/>
    <w:rsid w:val="00A85ED3"/>
    <w:rsid w:val="00A951A5"/>
    <w:rsid w:val="00AA076C"/>
    <w:rsid w:val="00AA56CD"/>
    <w:rsid w:val="00AC33B0"/>
    <w:rsid w:val="00AC49B0"/>
    <w:rsid w:val="00AC67A6"/>
    <w:rsid w:val="00AE3450"/>
    <w:rsid w:val="00AE3AF4"/>
    <w:rsid w:val="00AE4D99"/>
    <w:rsid w:val="00AE6A72"/>
    <w:rsid w:val="00B00683"/>
    <w:rsid w:val="00B124BE"/>
    <w:rsid w:val="00B14CFD"/>
    <w:rsid w:val="00B21910"/>
    <w:rsid w:val="00B33389"/>
    <w:rsid w:val="00B353D2"/>
    <w:rsid w:val="00B47292"/>
    <w:rsid w:val="00B47417"/>
    <w:rsid w:val="00B50A4C"/>
    <w:rsid w:val="00B62230"/>
    <w:rsid w:val="00B977C2"/>
    <w:rsid w:val="00BA1D47"/>
    <w:rsid w:val="00BA41E6"/>
    <w:rsid w:val="00BA68BF"/>
    <w:rsid w:val="00BB33F0"/>
    <w:rsid w:val="00BB3DAB"/>
    <w:rsid w:val="00BC3BB4"/>
    <w:rsid w:val="00BC7676"/>
    <w:rsid w:val="00BC7D52"/>
    <w:rsid w:val="00BD1101"/>
    <w:rsid w:val="00BD2B0E"/>
    <w:rsid w:val="00BD6144"/>
    <w:rsid w:val="00BF4149"/>
    <w:rsid w:val="00BF6555"/>
    <w:rsid w:val="00C11765"/>
    <w:rsid w:val="00C13A1A"/>
    <w:rsid w:val="00C25E18"/>
    <w:rsid w:val="00C27BAF"/>
    <w:rsid w:val="00C3067E"/>
    <w:rsid w:val="00C34FB2"/>
    <w:rsid w:val="00C40A80"/>
    <w:rsid w:val="00C4658F"/>
    <w:rsid w:val="00C47396"/>
    <w:rsid w:val="00C55860"/>
    <w:rsid w:val="00C55FC9"/>
    <w:rsid w:val="00C63C0C"/>
    <w:rsid w:val="00C64395"/>
    <w:rsid w:val="00C71C21"/>
    <w:rsid w:val="00C73FB3"/>
    <w:rsid w:val="00C85640"/>
    <w:rsid w:val="00C875AD"/>
    <w:rsid w:val="00C91525"/>
    <w:rsid w:val="00C93BC4"/>
    <w:rsid w:val="00CA0658"/>
    <w:rsid w:val="00CA2616"/>
    <w:rsid w:val="00CA7264"/>
    <w:rsid w:val="00CB264E"/>
    <w:rsid w:val="00CB60EB"/>
    <w:rsid w:val="00CC78C6"/>
    <w:rsid w:val="00CD4864"/>
    <w:rsid w:val="00CD7C3C"/>
    <w:rsid w:val="00CE5B57"/>
    <w:rsid w:val="00CE658B"/>
    <w:rsid w:val="00D00E35"/>
    <w:rsid w:val="00D0237B"/>
    <w:rsid w:val="00D046CC"/>
    <w:rsid w:val="00D1287F"/>
    <w:rsid w:val="00D15FBC"/>
    <w:rsid w:val="00D1697A"/>
    <w:rsid w:val="00D35B06"/>
    <w:rsid w:val="00D4077E"/>
    <w:rsid w:val="00D45FA7"/>
    <w:rsid w:val="00D523D4"/>
    <w:rsid w:val="00D53513"/>
    <w:rsid w:val="00D55322"/>
    <w:rsid w:val="00D55372"/>
    <w:rsid w:val="00D71F86"/>
    <w:rsid w:val="00D87D6C"/>
    <w:rsid w:val="00D91A2C"/>
    <w:rsid w:val="00DB6841"/>
    <w:rsid w:val="00DC2689"/>
    <w:rsid w:val="00DF18F5"/>
    <w:rsid w:val="00DF2337"/>
    <w:rsid w:val="00DF4136"/>
    <w:rsid w:val="00E04864"/>
    <w:rsid w:val="00E110AE"/>
    <w:rsid w:val="00E139A2"/>
    <w:rsid w:val="00E15A18"/>
    <w:rsid w:val="00E17E76"/>
    <w:rsid w:val="00E31331"/>
    <w:rsid w:val="00E40E69"/>
    <w:rsid w:val="00E47C38"/>
    <w:rsid w:val="00E6689D"/>
    <w:rsid w:val="00E66B76"/>
    <w:rsid w:val="00E66E00"/>
    <w:rsid w:val="00E66E5C"/>
    <w:rsid w:val="00E673F2"/>
    <w:rsid w:val="00E70D21"/>
    <w:rsid w:val="00E82E45"/>
    <w:rsid w:val="00E832E5"/>
    <w:rsid w:val="00E87DBB"/>
    <w:rsid w:val="00E87FC5"/>
    <w:rsid w:val="00E9371C"/>
    <w:rsid w:val="00EA06C8"/>
    <w:rsid w:val="00EA4264"/>
    <w:rsid w:val="00EA7EAD"/>
    <w:rsid w:val="00EB2159"/>
    <w:rsid w:val="00EB5F07"/>
    <w:rsid w:val="00EB6352"/>
    <w:rsid w:val="00EC461E"/>
    <w:rsid w:val="00ED23EF"/>
    <w:rsid w:val="00ED2660"/>
    <w:rsid w:val="00EE11D4"/>
    <w:rsid w:val="00EE518F"/>
    <w:rsid w:val="00EE5B13"/>
    <w:rsid w:val="00EE612C"/>
    <w:rsid w:val="00EF46CD"/>
    <w:rsid w:val="00EF7A1A"/>
    <w:rsid w:val="00F031AC"/>
    <w:rsid w:val="00F03700"/>
    <w:rsid w:val="00F13E32"/>
    <w:rsid w:val="00F16AEF"/>
    <w:rsid w:val="00F17DEC"/>
    <w:rsid w:val="00F25AF2"/>
    <w:rsid w:val="00F271AC"/>
    <w:rsid w:val="00F419B4"/>
    <w:rsid w:val="00F42882"/>
    <w:rsid w:val="00F51A98"/>
    <w:rsid w:val="00F51E33"/>
    <w:rsid w:val="00F61F52"/>
    <w:rsid w:val="00F6365F"/>
    <w:rsid w:val="00F7403C"/>
    <w:rsid w:val="00F75CD8"/>
    <w:rsid w:val="00F77208"/>
    <w:rsid w:val="00F81939"/>
    <w:rsid w:val="00F83EE3"/>
    <w:rsid w:val="00F9041B"/>
    <w:rsid w:val="00F91361"/>
    <w:rsid w:val="00F966D7"/>
    <w:rsid w:val="00FB0826"/>
    <w:rsid w:val="00FB4967"/>
    <w:rsid w:val="00FC355A"/>
    <w:rsid w:val="00FD1C24"/>
    <w:rsid w:val="00FD3052"/>
    <w:rsid w:val="00FD5DEF"/>
    <w:rsid w:val="00FD7CE1"/>
    <w:rsid w:val="00FE2AC1"/>
    <w:rsid w:val="00FE4AA8"/>
    <w:rsid w:val="00FE5164"/>
    <w:rsid w:val="00FE72A9"/>
    <w:rsid w:val="00FE7BF6"/>
    <w:rsid w:val="00FF2AE7"/>
    <w:rsid w:val="00FF445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79527"/>
  <w15:docId w15:val="{A2C97A2E-5DF7-B44B-834A-5BDCEF9D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th-TH"/>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E5C"/>
  </w:style>
  <w:style w:type="paragraph" w:styleId="Heading1">
    <w:name w:val="heading 1"/>
    <w:basedOn w:val="Normal"/>
    <w:next w:val="Normal"/>
    <w:link w:val="Heading1Char"/>
    <w:uiPriority w:val="9"/>
    <w:qFormat/>
    <w:rsid w:val="00E66E5C"/>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E66E5C"/>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E66E5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E66E5C"/>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66E5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66E5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66E5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66E5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66E5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E5C"/>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semiHidden/>
    <w:rsid w:val="00E66E5C"/>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E66E5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E66E5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66E5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E66E5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66E5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66E5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66E5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E66E5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E66E5C"/>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E66E5C"/>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E66E5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66E5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66E5C"/>
    <w:rPr>
      <w:b/>
      <w:bCs/>
    </w:rPr>
  </w:style>
  <w:style w:type="character" w:styleId="Emphasis">
    <w:name w:val="Emphasis"/>
    <w:basedOn w:val="DefaultParagraphFont"/>
    <w:uiPriority w:val="20"/>
    <w:qFormat/>
    <w:rsid w:val="00E66E5C"/>
    <w:rPr>
      <w:i/>
      <w:iCs/>
    </w:rPr>
  </w:style>
  <w:style w:type="paragraph" w:styleId="NoSpacing">
    <w:name w:val="No Spacing"/>
    <w:uiPriority w:val="1"/>
    <w:qFormat/>
    <w:rsid w:val="00E66E5C"/>
    <w:pPr>
      <w:spacing w:after="0" w:line="240" w:lineRule="auto"/>
    </w:pPr>
  </w:style>
  <w:style w:type="paragraph" w:styleId="Quote">
    <w:name w:val="Quote"/>
    <w:basedOn w:val="Normal"/>
    <w:next w:val="Normal"/>
    <w:link w:val="QuoteChar"/>
    <w:uiPriority w:val="29"/>
    <w:qFormat/>
    <w:rsid w:val="00E66E5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66E5C"/>
    <w:rPr>
      <w:i/>
      <w:iCs/>
    </w:rPr>
  </w:style>
  <w:style w:type="paragraph" w:styleId="IntenseQuote">
    <w:name w:val="Intense Quote"/>
    <w:basedOn w:val="Normal"/>
    <w:next w:val="Normal"/>
    <w:link w:val="IntenseQuoteChar"/>
    <w:uiPriority w:val="30"/>
    <w:qFormat/>
    <w:rsid w:val="00E66E5C"/>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E66E5C"/>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E66E5C"/>
    <w:rPr>
      <w:i/>
      <w:iCs/>
      <w:color w:val="595959" w:themeColor="text1" w:themeTint="A6"/>
    </w:rPr>
  </w:style>
  <w:style w:type="character" w:styleId="IntenseEmphasis">
    <w:name w:val="Intense Emphasis"/>
    <w:basedOn w:val="DefaultParagraphFont"/>
    <w:uiPriority w:val="21"/>
    <w:qFormat/>
    <w:rsid w:val="00E66E5C"/>
    <w:rPr>
      <w:b/>
      <w:bCs/>
      <w:i/>
      <w:iCs/>
    </w:rPr>
  </w:style>
  <w:style w:type="character" w:styleId="SubtleReference">
    <w:name w:val="Subtle Reference"/>
    <w:basedOn w:val="DefaultParagraphFont"/>
    <w:uiPriority w:val="31"/>
    <w:qFormat/>
    <w:rsid w:val="00E66E5C"/>
    <w:rPr>
      <w:smallCaps/>
      <w:color w:val="404040" w:themeColor="text1" w:themeTint="BF"/>
    </w:rPr>
  </w:style>
  <w:style w:type="character" w:styleId="IntenseReference">
    <w:name w:val="Intense Reference"/>
    <w:basedOn w:val="DefaultParagraphFont"/>
    <w:uiPriority w:val="32"/>
    <w:qFormat/>
    <w:rsid w:val="00E66E5C"/>
    <w:rPr>
      <w:b/>
      <w:bCs/>
      <w:smallCaps/>
      <w:u w:val="single"/>
    </w:rPr>
  </w:style>
  <w:style w:type="character" w:styleId="BookTitle">
    <w:name w:val="Book Title"/>
    <w:basedOn w:val="DefaultParagraphFont"/>
    <w:uiPriority w:val="33"/>
    <w:qFormat/>
    <w:rsid w:val="00E66E5C"/>
    <w:rPr>
      <w:b/>
      <w:bCs/>
      <w:smallCaps/>
    </w:rPr>
  </w:style>
  <w:style w:type="paragraph" w:styleId="TOCHeading">
    <w:name w:val="TOC Heading"/>
    <w:basedOn w:val="Heading1"/>
    <w:next w:val="Normal"/>
    <w:uiPriority w:val="39"/>
    <w:semiHidden/>
    <w:unhideWhenUsed/>
    <w:qFormat/>
    <w:rsid w:val="00E66E5C"/>
    <w:pPr>
      <w:outlineLvl w:val="9"/>
    </w:pPr>
  </w:style>
  <w:style w:type="paragraph" w:styleId="Header">
    <w:name w:val="header"/>
    <w:basedOn w:val="Normal"/>
    <w:link w:val="HeaderChar"/>
    <w:uiPriority w:val="99"/>
    <w:unhideWhenUsed/>
    <w:rsid w:val="00EE612C"/>
    <w:pPr>
      <w:tabs>
        <w:tab w:val="center" w:pos="4680"/>
        <w:tab w:val="right" w:pos="9360"/>
      </w:tabs>
      <w:spacing w:after="0" w:line="240" w:lineRule="auto"/>
    </w:pPr>
    <w:rPr>
      <w:szCs w:val="26"/>
    </w:rPr>
  </w:style>
  <w:style w:type="character" w:customStyle="1" w:styleId="HeaderChar">
    <w:name w:val="Header Char"/>
    <w:basedOn w:val="DefaultParagraphFont"/>
    <w:link w:val="Header"/>
    <w:uiPriority w:val="99"/>
    <w:rsid w:val="00EE612C"/>
    <w:rPr>
      <w:szCs w:val="26"/>
    </w:rPr>
  </w:style>
  <w:style w:type="paragraph" w:styleId="Footer">
    <w:name w:val="footer"/>
    <w:basedOn w:val="Normal"/>
    <w:link w:val="FooterChar"/>
    <w:uiPriority w:val="99"/>
    <w:unhideWhenUsed/>
    <w:rsid w:val="00EE612C"/>
    <w:pPr>
      <w:tabs>
        <w:tab w:val="center" w:pos="4680"/>
        <w:tab w:val="right" w:pos="9360"/>
      </w:tabs>
      <w:spacing w:after="0" w:line="240" w:lineRule="auto"/>
    </w:pPr>
    <w:rPr>
      <w:szCs w:val="26"/>
    </w:rPr>
  </w:style>
  <w:style w:type="character" w:customStyle="1" w:styleId="FooterChar">
    <w:name w:val="Footer Char"/>
    <w:basedOn w:val="DefaultParagraphFont"/>
    <w:link w:val="Footer"/>
    <w:uiPriority w:val="99"/>
    <w:rsid w:val="00EE612C"/>
    <w:rPr>
      <w:szCs w:val="26"/>
    </w:rPr>
  </w:style>
  <w:style w:type="paragraph" w:styleId="BalloonText">
    <w:name w:val="Balloon Text"/>
    <w:basedOn w:val="Normal"/>
    <w:link w:val="BalloonTextChar"/>
    <w:uiPriority w:val="99"/>
    <w:semiHidden/>
    <w:unhideWhenUsed/>
    <w:rsid w:val="00D71F86"/>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D71F86"/>
    <w:rPr>
      <w:rFonts w:ascii="Tahoma" w:hAnsi="Tahoma" w:cs="Angsana New"/>
      <w:sz w:val="16"/>
      <w:szCs w:val="20"/>
    </w:rPr>
  </w:style>
  <w:style w:type="paragraph" w:customStyle="1" w:styleId="Default">
    <w:name w:val="Default"/>
    <w:rsid w:val="00F271AC"/>
    <w:pPr>
      <w:autoSpaceDE w:val="0"/>
      <w:autoSpaceDN w:val="0"/>
      <w:adjustRightInd w:val="0"/>
      <w:spacing w:after="0" w:line="240" w:lineRule="auto"/>
    </w:pPr>
    <w:rPr>
      <w:rFonts w:ascii="TH SarabunPSK" w:hAnsi="TH SarabunPSK" w:cs="TH SarabunPS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65300">
      <w:bodyDiv w:val="1"/>
      <w:marLeft w:val="0"/>
      <w:marRight w:val="0"/>
      <w:marTop w:val="0"/>
      <w:marBottom w:val="0"/>
      <w:divBdr>
        <w:top w:val="none" w:sz="0" w:space="0" w:color="auto"/>
        <w:left w:val="none" w:sz="0" w:space="0" w:color="auto"/>
        <w:bottom w:val="none" w:sz="0" w:space="0" w:color="auto"/>
        <w:right w:val="none" w:sz="0" w:space="0" w:color="auto"/>
      </w:divBdr>
    </w:div>
    <w:div w:id="161238156">
      <w:bodyDiv w:val="1"/>
      <w:marLeft w:val="0"/>
      <w:marRight w:val="0"/>
      <w:marTop w:val="0"/>
      <w:marBottom w:val="0"/>
      <w:divBdr>
        <w:top w:val="none" w:sz="0" w:space="0" w:color="auto"/>
        <w:left w:val="none" w:sz="0" w:space="0" w:color="auto"/>
        <w:bottom w:val="none" w:sz="0" w:space="0" w:color="auto"/>
        <w:right w:val="none" w:sz="0" w:space="0" w:color="auto"/>
      </w:divBdr>
    </w:div>
    <w:div w:id="323166356">
      <w:bodyDiv w:val="1"/>
      <w:marLeft w:val="0"/>
      <w:marRight w:val="0"/>
      <w:marTop w:val="0"/>
      <w:marBottom w:val="0"/>
      <w:divBdr>
        <w:top w:val="none" w:sz="0" w:space="0" w:color="auto"/>
        <w:left w:val="none" w:sz="0" w:space="0" w:color="auto"/>
        <w:bottom w:val="none" w:sz="0" w:space="0" w:color="auto"/>
        <w:right w:val="none" w:sz="0" w:space="0" w:color="auto"/>
      </w:divBdr>
    </w:div>
    <w:div w:id="358513262">
      <w:bodyDiv w:val="1"/>
      <w:marLeft w:val="0"/>
      <w:marRight w:val="0"/>
      <w:marTop w:val="0"/>
      <w:marBottom w:val="0"/>
      <w:divBdr>
        <w:top w:val="none" w:sz="0" w:space="0" w:color="auto"/>
        <w:left w:val="none" w:sz="0" w:space="0" w:color="auto"/>
        <w:bottom w:val="none" w:sz="0" w:space="0" w:color="auto"/>
        <w:right w:val="none" w:sz="0" w:space="0" w:color="auto"/>
      </w:divBdr>
    </w:div>
    <w:div w:id="517931711">
      <w:bodyDiv w:val="1"/>
      <w:marLeft w:val="0"/>
      <w:marRight w:val="0"/>
      <w:marTop w:val="0"/>
      <w:marBottom w:val="0"/>
      <w:divBdr>
        <w:top w:val="none" w:sz="0" w:space="0" w:color="auto"/>
        <w:left w:val="none" w:sz="0" w:space="0" w:color="auto"/>
        <w:bottom w:val="none" w:sz="0" w:space="0" w:color="auto"/>
        <w:right w:val="none" w:sz="0" w:space="0" w:color="auto"/>
      </w:divBdr>
    </w:div>
    <w:div w:id="610481273">
      <w:bodyDiv w:val="1"/>
      <w:marLeft w:val="0"/>
      <w:marRight w:val="0"/>
      <w:marTop w:val="0"/>
      <w:marBottom w:val="0"/>
      <w:divBdr>
        <w:top w:val="none" w:sz="0" w:space="0" w:color="auto"/>
        <w:left w:val="none" w:sz="0" w:space="0" w:color="auto"/>
        <w:bottom w:val="none" w:sz="0" w:space="0" w:color="auto"/>
        <w:right w:val="none" w:sz="0" w:space="0" w:color="auto"/>
      </w:divBdr>
    </w:div>
    <w:div w:id="771366053">
      <w:bodyDiv w:val="1"/>
      <w:marLeft w:val="0"/>
      <w:marRight w:val="0"/>
      <w:marTop w:val="0"/>
      <w:marBottom w:val="0"/>
      <w:divBdr>
        <w:top w:val="none" w:sz="0" w:space="0" w:color="auto"/>
        <w:left w:val="none" w:sz="0" w:space="0" w:color="auto"/>
        <w:bottom w:val="none" w:sz="0" w:space="0" w:color="auto"/>
        <w:right w:val="none" w:sz="0" w:space="0" w:color="auto"/>
      </w:divBdr>
    </w:div>
    <w:div w:id="833683474">
      <w:bodyDiv w:val="1"/>
      <w:marLeft w:val="0"/>
      <w:marRight w:val="0"/>
      <w:marTop w:val="0"/>
      <w:marBottom w:val="0"/>
      <w:divBdr>
        <w:top w:val="none" w:sz="0" w:space="0" w:color="auto"/>
        <w:left w:val="none" w:sz="0" w:space="0" w:color="auto"/>
        <w:bottom w:val="none" w:sz="0" w:space="0" w:color="auto"/>
        <w:right w:val="none" w:sz="0" w:space="0" w:color="auto"/>
      </w:divBdr>
    </w:div>
    <w:div w:id="981545665">
      <w:bodyDiv w:val="1"/>
      <w:marLeft w:val="0"/>
      <w:marRight w:val="0"/>
      <w:marTop w:val="0"/>
      <w:marBottom w:val="0"/>
      <w:divBdr>
        <w:top w:val="none" w:sz="0" w:space="0" w:color="auto"/>
        <w:left w:val="none" w:sz="0" w:space="0" w:color="auto"/>
        <w:bottom w:val="none" w:sz="0" w:space="0" w:color="auto"/>
        <w:right w:val="none" w:sz="0" w:space="0" w:color="auto"/>
      </w:divBdr>
    </w:div>
    <w:div w:id="1050105037">
      <w:bodyDiv w:val="1"/>
      <w:marLeft w:val="0"/>
      <w:marRight w:val="0"/>
      <w:marTop w:val="0"/>
      <w:marBottom w:val="0"/>
      <w:divBdr>
        <w:top w:val="none" w:sz="0" w:space="0" w:color="auto"/>
        <w:left w:val="none" w:sz="0" w:space="0" w:color="auto"/>
        <w:bottom w:val="none" w:sz="0" w:space="0" w:color="auto"/>
        <w:right w:val="none" w:sz="0" w:space="0" w:color="auto"/>
      </w:divBdr>
    </w:div>
    <w:div w:id="1160734852">
      <w:bodyDiv w:val="1"/>
      <w:marLeft w:val="0"/>
      <w:marRight w:val="0"/>
      <w:marTop w:val="0"/>
      <w:marBottom w:val="0"/>
      <w:divBdr>
        <w:top w:val="none" w:sz="0" w:space="0" w:color="auto"/>
        <w:left w:val="none" w:sz="0" w:space="0" w:color="auto"/>
        <w:bottom w:val="none" w:sz="0" w:space="0" w:color="auto"/>
        <w:right w:val="none" w:sz="0" w:space="0" w:color="auto"/>
      </w:divBdr>
    </w:div>
    <w:div w:id="1312558259">
      <w:bodyDiv w:val="1"/>
      <w:marLeft w:val="0"/>
      <w:marRight w:val="0"/>
      <w:marTop w:val="0"/>
      <w:marBottom w:val="0"/>
      <w:divBdr>
        <w:top w:val="none" w:sz="0" w:space="0" w:color="auto"/>
        <w:left w:val="none" w:sz="0" w:space="0" w:color="auto"/>
        <w:bottom w:val="none" w:sz="0" w:space="0" w:color="auto"/>
        <w:right w:val="none" w:sz="0" w:space="0" w:color="auto"/>
      </w:divBdr>
    </w:div>
    <w:div w:id="1355225305">
      <w:bodyDiv w:val="1"/>
      <w:marLeft w:val="0"/>
      <w:marRight w:val="0"/>
      <w:marTop w:val="0"/>
      <w:marBottom w:val="0"/>
      <w:divBdr>
        <w:top w:val="none" w:sz="0" w:space="0" w:color="auto"/>
        <w:left w:val="none" w:sz="0" w:space="0" w:color="auto"/>
        <w:bottom w:val="none" w:sz="0" w:space="0" w:color="auto"/>
        <w:right w:val="none" w:sz="0" w:space="0" w:color="auto"/>
      </w:divBdr>
    </w:div>
    <w:div w:id="1389919969">
      <w:bodyDiv w:val="1"/>
      <w:marLeft w:val="0"/>
      <w:marRight w:val="0"/>
      <w:marTop w:val="0"/>
      <w:marBottom w:val="0"/>
      <w:divBdr>
        <w:top w:val="none" w:sz="0" w:space="0" w:color="auto"/>
        <w:left w:val="none" w:sz="0" w:space="0" w:color="auto"/>
        <w:bottom w:val="none" w:sz="0" w:space="0" w:color="auto"/>
        <w:right w:val="none" w:sz="0" w:space="0" w:color="auto"/>
      </w:divBdr>
    </w:div>
    <w:div w:id="1601597685">
      <w:bodyDiv w:val="1"/>
      <w:marLeft w:val="0"/>
      <w:marRight w:val="0"/>
      <w:marTop w:val="0"/>
      <w:marBottom w:val="0"/>
      <w:divBdr>
        <w:top w:val="none" w:sz="0" w:space="0" w:color="auto"/>
        <w:left w:val="none" w:sz="0" w:space="0" w:color="auto"/>
        <w:bottom w:val="none" w:sz="0" w:space="0" w:color="auto"/>
        <w:right w:val="none" w:sz="0" w:space="0" w:color="auto"/>
      </w:divBdr>
    </w:div>
    <w:div w:id="1668746389">
      <w:bodyDiv w:val="1"/>
      <w:marLeft w:val="0"/>
      <w:marRight w:val="0"/>
      <w:marTop w:val="0"/>
      <w:marBottom w:val="0"/>
      <w:divBdr>
        <w:top w:val="none" w:sz="0" w:space="0" w:color="auto"/>
        <w:left w:val="none" w:sz="0" w:space="0" w:color="auto"/>
        <w:bottom w:val="none" w:sz="0" w:space="0" w:color="auto"/>
        <w:right w:val="none" w:sz="0" w:space="0" w:color="auto"/>
      </w:divBdr>
    </w:div>
    <w:div w:id="1689060247">
      <w:bodyDiv w:val="1"/>
      <w:marLeft w:val="0"/>
      <w:marRight w:val="0"/>
      <w:marTop w:val="0"/>
      <w:marBottom w:val="0"/>
      <w:divBdr>
        <w:top w:val="none" w:sz="0" w:space="0" w:color="auto"/>
        <w:left w:val="none" w:sz="0" w:space="0" w:color="auto"/>
        <w:bottom w:val="none" w:sz="0" w:space="0" w:color="auto"/>
        <w:right w:val="none" w:sz="0" w:space="0" w:color="auto"/>
      </w:divBdr>
    </w:div>
    <w:div w:id="1718166622">
      <w:bodyDiv w:val="1"/>
      <w:marLeft w:val="0"/>
      <w:marRight w:val="0"/>
      <w:marTop w:val="0"/>
      <w:marBottom w:val="0"/>
      <w:divBdr>
        <w:top w:val="none" w:sz="0" w:space="0" w:color="auto"/>
        <w:left w:val="none" w:sz="0" w:space="0" w:color="auto"/>
        <w:bottom w:val="none" w:sz="0" w:space="0" w:color="auto"/>
        <w:right w:val="none" w:sz="0" w:space="0" w:color="auto"/>
      </w:divBdr>
    </w:div>
    <w:div w:id="1986399189">
      <w:bodyDiv w:val="1"/>
      <w:marLeft w:val="0"/>
      <w:marRight w:val="0"/>
      <w:marTop w:val="0"/>
      <w:marBottom w:val="0"/>
      <w:divBdr>
        <w:top w:val="none" w:sz="0" w:space="0" w:color="auto"/>
        <w:left w:val="none" w:sz="0" w:space="0" w:color="auto"/>
        <w:bottom w:val="none" w:sz="0" w:space="0" w:color="auto"/>
        <w:right w:val="none" w:sz="0" w:space="0" w:color="auto"/>
      </w:divBdr>
      <w:divsChild>
        <w:div w:id="1992781727">
          <w:marLeft w:val="0"/>
          <w:marRight w:val="0"/>
          <w:marTop w:val="0"/>
          <w:marBottom w:val="0"/>
          <w:divBdr>
            <w:top w:val="none" w:sz="0" w:space="0" w:color="auto"/>
            <w:left w:val="none" w:sz="0" w:space="0" w:color="auto"/>
            <w:bottom w:val="none" w:sz="0" w:space="0" w:color="auto"/>
            <w:right w:val="none" w:sz="0" w:space="0" w:color="auto"/>
          </w:divBdr>
          <w:divsChild>
            <w:div w:id="345517512">
              <w:marLeft w:val="0"/>
              <w:marRight w:val="0"/>
              <w:marTop w:val="0"/>
              <w:marBottom w:val="450"/>
              <w:divBdr>
                <w:top w:val="none" w:sz="0" w:space="0" w:color="auto"/>
                <w:left w:val="none" w:sz="0" w:space="0" w:color="auto"/>
                <w:bottom w:val="none" w:sz="0" w:space="0" w:color="auto"/>
                <w:right w:val="none" w:sz="0" w:space="0" w:color="auto"/>
              </w:divBdr>
              <w:divsChild>
                <w:div w:id="73863607">
                  <w:marLeft w:val="0"/>
                  <w:marRight w:val="0"/>
                  <w:marTop w:val="0"/>
                  <w:marBottom w:val="0"/>
                  <w:divBdr>
                    <w:top w:val="none" w:sz="0" w:space="0" w:color="auto"/>
                    <w:left w:val="none" w:sz="0" w:space="0" w:color="auto"/>
                    <w:bottom w:val="none" w:sz="0" w:space="0" w:color="auto"/>
                    <w:right w:val="none" w:sz="0" w:space="0" w:color="auto"/>
                  </w:divBdr>
                  <w:divsChild>
                    <w:div w:id="1820073329">
                      <w:marLeft w:val="0"/>
                      <w:marRight w:val="0"/>
                      <w:marTop w:val="0"/>
                      <w:marBottom w:val="0"/>
                      <w:divBdr>
                        <w:top w:val="none" w:sz="0" w:space="0" w:color="auto"/>
                        <w:left w:val="none" w:sz="0" w:space="0" w:color="auto"/>
                        <w:bottom w:val="none" w:sz="0" w:space="0" w:color="auto"/>
                        <w:right w:val="none" w:sz="0" w:space="0" w:color="auto"/>
                      </w:divBdr>
                      <w:divsChild>
                        <w:div w:id="19623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047084">
      <w:bodyDiv w:val="1"/>
      <w:marLeft w:val="0"/>
      <w:marRight w:val="0"/>
      <w:marTop w:val="0"/>
      <w:marBottom w:val="0"/>
      <w:divBdr>
        <w:top w:val="none" w:sz="0" w:space="0" w:color="auto"/>
        <w:left w:val="none" w:sz="0" w:space="0" w:color="auto"/>
        <w:bottom w:val="none" w:sz="0" w:space="0" w:color="auto"/>
        <w:right w:val="none" w:sz="0" w:space="0" w:color="auto"/>
      </w:divBdr>
    </w:div>
    <w:div w:id="21269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F7D4B-F602-4CF2-B20A-B12ABE795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2305</Characters>
  <Application>Microsoft Office Word</Application>
  <DocSecurity>0</DocSecurity>
  <Lines>19</Lines>
  <Paragraphs>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Rachane Kerdseng</dc:creator>
  <cp:keywords/>
  <dc:description/>
  <cp:lastModifiedBy>ayada arayathum</cp:lastModifiedBy>
  <cp:revision>2</cp:revision>
  <cp:lastPrinted>2023-06-26T08:19:00Z</cp:lastPrinted>
  <dcterms:created xsi:type="dcterms:W3CDTF">2024-05-29T09:23:00Z</dcterms:created>
  <dcterms:modified xsi:type="dcterms:W3CDTF">2024-05-29T09:23:00Z</dcterms:modified>
</cp:coreProperties>
</file>