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FF6C9" w14:textId="77777777" w:rsidR="006F1348" w:rsidRDefault="006F1348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544A7CBB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3449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เมษายน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14A3BC94" w14:textId="68058314" w:rsidR="00847D6F" w:rsidRPr="00847D6F" w:rsidRDefault="00847D6F" w:rsidP="00847D6F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47D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ครบรอบ </w:t>
      </w:r>
      <w:r w:rsidRPr="00847D6F">
        <w:rPr>
          <w:rFonts w:ascii="TH SarabunPSK" w:hAnsi="TH SarabunPSK" w:cs="TH SarabunPSK"/>
          <w:b/>
          <w:bCs/>
          <w:sz w:val="36"/>
          <w:szCs w:val="36"/>
        </w:rPr>
        <w:t xml:space="preserve">132 </w:t>
      </w:r>
      <w:r w:rsidRPr="00847D6F">
        <w:rPr>
          <w:rFonts w:ascii="TH SarabunPSK" w:hAnsi="TH SarabunPSK" w:cs="TH SarabunPSK" w:hint="cs"/>
          <w:b/>
          <w:bCs/>
          <w:sz w:val="36"/>
          <w:szCs w:val="36"/>
          <w:cs/>
        </w:rPr>
        <w:t>ปี กระทรวงเกษตรและสหกรณ์ ตั้ง</w:t>
      </w:r>
      <w:r w:rsidRPr="00847D6F">
        <w:rPr>
          <w:rFonts w:ascii="TH SarabunPSK" w:hAnsi="TH SarabunPSK" w:cs="TH SarabunPSK"/>
          <w:b/>
          <w:bCs/>
          <w:sz w:val="36"/>
          <w:szCs w:val="36"/>
          <w:cs/>
        </w:rPr>
        <w:t>เป้า</w:t>
      </w:r>
      <w:r w:rsidRPr="00847D6F"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Pr="00847D6F">
        <w:rPr>
          <w:rFonts w:ascii="TH SarabunPSK" w:hAnsi="TH SarabunPSK" w:cs="TH SarabunPSK"/>
          <w:b/>
          <w:bCs/>
          <w:sz w:val="36"/>
          <w:szCs w:val="36"/>
          <w:cs/>
        </w:rPr>
        <w:t>เกษตรกรไทยมีรายได้เพิ่มขึ้น 3 เท่าใน 4 ปี</w:t>
      </w:r>
      <w:r w:rsidRPr="00847D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47D6F">
        <w:rPr>
          <w:rFonts w:ascii="TH SarabunPSK" w:hAnsi="TH SarabunPSK" w:cs="TH SarabunPSK"/>
          <w:b/>
          <w:bCs/>
          <w:sz w:val="36"/>
          <w:szCs w:val="36"/>
          <w:cs/>
        </w:rPr>
        <w:t>ภายใต้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847D6F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 </w:t>
      </w:r>
      <w:r w:rsidRPr="00847D6F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พร้อมขับเคลื่อนภาคการเกษตร</w:t>
      </w:r>
      <w:r w:rsidRPr="00847D6F">
        <w:rPr>
          <w:rFonts w:ascii="TH SarabunPSK" w:hAnsi="TH SarabunPSK" w:cs="TH SarabunPSK"/>
          <w:b/>
          <w:bCs/>
          <w:sz w:val="36"/>
          <w:szCs w:val="36"/>
          <w:cs/>
        </w:rPr>
        <w:t>ไทย เพื่อยกระดับมาตรฐานสู่เวทีโลก</w:t>
      </w:r>
    </w:p>
    <w:p w14:paraId="68863854" w14:textId="7E12CDCB" w:rsidR="00847D6F" w:rsidRDefault="00847D6F" w:rsidP="00847D6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505D">
        <w:rPr>
          <w:rFonts w:ascii="TH SarabunPSK" w:hAnsi="TH SarabunPSK" w:cs="TH SarabunPSK"/>
          <w:sz w:val="32"/>
          <w:szCs w:val="32"/>
          <w:cs/>
        </w:rPr>
        <w:t xml:space="preserve">ร้อยเอก </w:t>
      </w:r>
      <w:proofErr w:type="spellStart"/>
      <w:r w:rsidRPr="003E505D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Pr="003E505D">
        <w:rPr>
          <w:rFonts w:ascii="TH SarabunPSK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 </w:t>
      </w:r>
      <w:r>
        <w:rPr>
          <w:rFonts w:ascii="TH SarabunPSK" w:hAnsi="TH SarabunPSK" w:cs="TH SarabunPSK" w:hint="cs"/>
          <w:sz w:val="32"/>
          <w:szCs w:val="32"/>
          <w:cs/>
        </w:rPr>
        <w:t>ทำบุญตักบาตรข้าวสารอาหารแห้ง และ</w:t>
      </w:r>
      <w:r w:rsidRPr="00D126C0">
        <w:rPr>
          <w:rFonts w:ascii="TH SarabunPSK" w:hAnsi="TH SarabunPSK" w:cs="TH SarabunPSK"/>
          <w:sz w:val="32"/>
          <w:szCs w:val="32"/>
          <w:cs/>
        </w:rPr>
        <w:t>สักการะสิ่งศักดิ์ประจำกระทรวงเกษตรและสหกรณ์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505D">
        <w:rPr>
          <w:rFonts w:ascii="TH SarabunPSK" w:hAnsi="TH SarabunPSK" w:cs="TH SarabunPSK"/>
          <w:sz w:val="32"/>
          <w:szCs w:val="32"/>
          <w:cs/>
        </w:rPr>
        <w:t xml:space="preserve">เนื่องในวันสถาปนากระทรวงเกษตรและสหกรณ์ ครบรอบ </w:t>
      </w:r>
      <w:r w:rsidRPr="003E505D">
        <w:rPr>
          <w:rFonts w:ascii="TH SarabunPSK" w:hAnsi="TH SarabunPSK" w:cs="TH SarabunPSK"/>
          <w:sz w:val="32"/>
          <w:szCs w:val="32"/>
        </w:rPr>
        <w:t>132</w:t>
      </w:r>
      <w:r w:rsidRPr="003E505D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79B0">
        <w:rPr>
          <w:rFonts w:ascii="TH SarabunPSK" w:hAnsi="TH SarabunPSK" w:cs="TH SarabunPSK"/>
          <w:sz w:val="32"/>
          <w:szCs w:val="32"/>
          <w:cs/>
        </w:rPr>
        <w:t xml:space="preserve">โดยมีนายไชยา พรหมา รัฐมนตรีช่วยว่าการกระทรวงเกษตรและสหกรณ์ </w:t>
      </w:r>
      <w:r w:rsidR="001C6E5B">
        <w:rPr>
          <w:rFonts w:ascii="TH SarabunPSK" w:hAnsi="TH SarabunPSK" w:cs="TH SarabunPSK" w:hint="cs"/>
          <w:sz w:val="32"/>
          <w:szCs w:val="32"/>
          <w:cs/>
        </w:rPr>
        <w:t>นายอนุชา</w:t>
      </w:r>
      <w:r w:rsidR="001C6E5B">
        <w:rPr>
          <w:rFonts w:ascii="TH SarabunPSK" w:hAnsi="TH SarabunPSK" w:cs="TH SarabunPSK" w:hint="cs"/>
          <w:sz w:val="32"/>
          <w:szCs w:val="32"/>
        </w:rPr>
        <w:t xml:space="preserve"> </w:t>
      </w:r>
      <w:r w:rsidR="001C6E5B">
        <w:rPr>
          <w:rFonts w:ascii="TH SarabunPSK" w:hAnsi="TH SarabunPSK" w:cs="TH SarabunPSK" w:hint="cs"/>
          <w:sz w:val="32"/>
          <w:szCs w:val="32"/>
          <w:cs/>
        </w:rPr>
        <w:t>นา</w:t>
      </w:r>
      <w:proofErr w:type="spellStart"/>
      <w:r w:rsidR="001C6E5B">
        <w:rPr>
          <w:rFonts w:ascii="TH SarabunPSK" w:hAnsi="TH SarabunPSK" w:cs="TH SarabunPSK" w:hint="cs"/>
          <w:sz w:val="32"/>
          <w:szCs w:val="32"/>
          <w:cs/>
        </w:rPr>
        <w:t>คาศัย</w:t>
      </w:r>
      <w:proofErr w:type="spellEnd"/>
      <w:r w:rsidR="001C6E5B">
        <w:rPr>
          <w:rFonts w:ascii="TH SarabunPSK" w:hAnsi="TH SarabunPSK" w:cs="TH SarabunPSK" w:hint="cs"/>
          <w:sz w:val="32"/>
          <w:szCs w:val="32"/>
        </w:rPr>
        <w:t xml:space="preserve"> </w:t>
      </w:r>
      <w:r w:rsidR="001C6E5B">
        <w:rPr>
          <w:rFonts w:ascii="TH SarabunPSK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1C6E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5379B0">
        <w:rPr>
          <w:rFonts w:ascii="TH SarabunPSK" w:hAnsi="TH SarabunPSK" w:cs="TH SarabunPSK"/>
          <w:sz w:val="32"/>
          <w:szCs w:val="32"/>
          <w:cs/>
        </w:rPr>
        <w:t>นายประยูร อินสกุล ปลัดกระทรวงเกษตรและสหกรณ์ และผู้บริหารกระทรวงเกษตรและสหกรณ์ 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บริเวณด้านหน้ากระทรวงเกษตรและสหกรณ์ จากนั้น</w:t>
      </w:r>
      <w:r w:rsidRPr="003E505D">
        <w:rPr>
          <w:rFonts w:ascii="TH SarabunPSK" w:hAnsi="TH SarabunPSK" w:cs="TH SarabunPSK"/>
          <w:sz w:val="32"/>
          <w:szCs w:val="32"/>
          <w:cs/>
        </w:rPr>
        <w:t xml:space="preserve">เป็นประธานเปิดการสัมมนาทางวิชาการ เรื่อง การพัฒนาภาคเกษตรไทย เพื่อยกระดับมาตรฐานสู่เวทีระดับโลก เนื่องในวันสถาปนากระทรวงเกษตรและสหกรณ์ ครบรอบ </w:t>
      </w:r>
      <w:r w:rsidRPr="003E505D">
        <w:rPr>
          <w:rFonts w:ascii="TH SarabunPSK" w:hAnsi="TH SarabunPSK" w:cs="TH SarabunPSK"/>
          <w:sz w:val="32"/>
          <w:szCs w:val="32"/>
        </w:rPr>
        <w:t>132</w:t>
      </w:r>
      <w:r w:rsidRPr="003E505D">
        <w:rPr>
          <w:rFonts w:ascii="TH SarabunPSK" w:hAnsi="TH SarabunPSK" w:cs="TH SarabunPSK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และปาฐกถาพิเศษ “การขับเคลื่อนภาคการเกษตรไทย </w:t>
      </w:r>
      <w:r w:rsidRPr="003E505D">
        <w:rPr>
          <w:rFonts w:ascii="TH SarabunPSK" w:hAnsi="TH SarabunPSK" w:cs="TH SarabunPSK"/>
          <w:sz w:val="32"/>
          <w:szCs w:val="32"/>
          <w:cs/>
        </w:rPr>
        <w:t xml:space="preserve">เพื่อเพิ่มรายได้ </w:t>
      </w:r>
      <w:r w:rsidRPr="003E505D">
        <w:rPr>
          <w:rFonts w:ascii="TH SarabunPSK" w:hAnsi="TH SarabunPSK" w:cs="TH SarabunPSK"/>
          <w:sz w:val="32"/>
          <w:szCs w:val="32"/>
        </w:rPr>
        <w:t>3</w:t>
      </w:r>
      <w:r w:rsidRPr="003E505D">
        <w:rPr>
          <w:rFonts w:ascii="TH SarabunPSK" w:hAnsi="TH SarabunPSK" w:cs="TH SarabunPSK"/>
          <w:sz w:val="32"/>
          <w:szCs w:val="32"/>
          <w:cs/>
        </w:rPr>
        <w:t xml:space="preserve"> เท่า ใน </w:t>
      </w:r>
      <w:r w:rsidRPr="003E505D">
        <w:rPr>
          <w:rFonts w:ascii="TH SarabunPSK" w:hAnsi="TH SarabunPSK" w:cs="TH SarabunPSK"/>
          <w:sz w:val="32"/>
          <w:szCs w:val="32"/>
        </w:rPr>
        <w:t>4</w:t>
      </w:r>
      <w:r w:rsidRPr="003E505D">
        <w:rPr>
          <w:rFonts w:ascii="TH SarabunPSK" w:hAnsi="TH SarabunPSK" w:cs="TH SarabunPSK"/>
          <w:sz w:val="32"/>
          <w:szCs w:val="32"/>
          <w:cs/>
        </w:rPr>
        <w:t xml:space="preserve"> ปี ภายใต้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Pr="003E505D">
        <w:rPr>
          <w:rFonts w:ascii="TH SarabunPSK" w:hAnsi="TH SarabunPSK" w:cs="TH SarabunPSK"/>
          <w:sz w:val="32"/>
          <w:szCs w:val="32"/>
          <w:cs/>
        </w:rPr>
        <w:t>นโยบาย ณ โรงแรมอัศวิน แก</w:t>
      </w:r>
      <w:proofErr w:type="spellStart"/>
      <w:r w:rsidRPr="003E505D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3E505D">
        <w:rPr>
          <w:rFonts w:ascii="TH SarabunPSK" w:hAnsi="TH SarabunPSK" w:cs="TH SarabunPSK"/>
          <w:sz w:val="32"/>
          <w:szCs w:val="32"/>
          <w:cs/>
        </w:rPr>
        <w:t xml:space="preserve"> บอล</w:t>
      </w:r>
      <w:proofErr w:type="spellStart"/>
      <w:r w:rsidRPr="003E505D">
        <w:rPr>
          <w:rFonts w:ascii="TH SarabunPSK" w:hAnsi="TH SarabunPSK" w:cs="TH SarabunPSK"/>
          <w:sz w:val="32"/>
          <w:szCs w:val="32"/>
          <w:cs/>
        </w:rPr>
        <w:t>รูม</w:t>
      </w:r>
      <w:proofErr w:type="spellEnd"/>
      <w:r w:rsidRPr="003E505D">
        <w:rPr>
          <w:rFonts w:ascii="TH SarabunPSK" w:hAnsi="TH SarabunPSK" w:cs="TH SarabunPSK"/>
          <w:sz w:val="32"/>
          <w:szCs w:val="32"/>
          <w:cs/>
        </w:rPr>
        <w:t xml:space="preserve"> คอน</w:t>
      </w:r>
      <w:proofErr w:type="spellStart"/>
      <w:r w:rsidRPr="003E505D">
        <w:rPr>
          <w:rFonts w:ascii="TH SarabunPSK" w:hAnsi="TH SarabunPSK" w:cs="TH SarabunPSK"/>
          <w:sz w:val="32"/>
          <w:szCs w:val="32"/>
          <w:cs/>
        </w:rPr>
        <w:t>เวนชั่น</w:t>
      </w:r>
      <w:proofErr w:type="spellEnd"/>
      <w:r w:rsidRPr="003E505D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</w:p>
    <w:p w14:paraId="002BE20F" w14:textId="77777777" w:rsidR="00847D6F" w:rsidRDefault="00847D6F" w:rsidP="00847D6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505D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Pr="00036A54"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เกษตรฯ เป็นกระทรวง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ที่มีความสำคัญต่อความอยู่ดีกินดีของพี่น้องเกษตรกรและประชาชนคนไทยเป็นอย่างยิ่ง เนื่องจากเป็นกระทรวงหลักที่ทำหน้าที่ดูแลภาคการเกษตรของประเทศ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36A54">
        <w:rPr>
          <w:rFonts w:ascii="TH SarabunPSK" w:hAnsi="TH SarabunPSK" w:cs="TH SarabunPSK"/>
          <w:sz w:val="32"/>
          <w:szCs w:val="32"/>
          <w:cs/>
        </w:rPr>
        <w:t>มีประชากรอยู่ในภาคการเกษตรกว่า 30 ล้านคน เป็นฐานทรัพยากรสำคัญและเป็นฐานสร้างรายได้หลักของประเทศ แต่ภาคเกษตรยังคงมีความท้าทายที่สำคัญโดยเฉพาะเกษตรกร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มีอายุเฉลี่ยสูงขึ้น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036A54">
        <w:rPr>
          <w:rFonts w:ascii="TH SarabunPSK" w:hAnsi="TH SarabunPSK" w:cs="TH SarabunPSK"/>
          <w:sz w:val="32"/>
          <w:szCs w:val="32"/>
          <w:cs/>
        </w:rPr>
        <w:t>ผลิตแบบ</w:t>
      </w:r>
      <w:r>
        <w:rPr>
          <w:rFonts w:ascii="TH SarabunPSK" w:hAnsi="TH SarabunPSK" w:cs="TH SarabunPSK" w:hint="cs"/>
          <w:sz w:val="32"/>
          <w:szCs w:val="32"/>
          <w:cs/>
        </w:rPr>
        <w:t>เดิมและ</w:t>
      </w:r>
      <w:r w:rsidRPr="00036A54">
        <w:rPr>
          <w:rFonts w:ascii="TH SarabunPSK" w:hAnsi="TH SarabunPSK" w:cs="TH SarabunPSK"/>
          <w:sz w:val="32"/>
          <w:szCs w:val="32"/>
          <w:cs/>
        </w:rPr>
        <w:t>พึ่งพาธรรมชาติ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A54">
        <w:rPr>
          <w:rFonts w:ascii="TH SarabunPSK" w:hAnsi="TH SarabunPSK" w:cs="TH SarabunPSK"/>
          <w:sz w:val="32"/>
          <w:szCs w:val="32"/>
          <w:cs/>
        </w:rPr>
        <w:t>ประสบปัญหาตามสภาพภูมิอากาศที่เปลี่ยนแปลง ประสบปัญหาด้านราคาจากการผลิตที่ไม่ได้มาตรฐานและขายผลผลิตเป็นวัตถุดิบขาดการแปรรูปเพิ่มมูลค่า ปัญหาการลักลอบนำเข้าสินค้าเกษตรผิดกฎหมายซึ่งทำลายกลไกตลาด ฉุดรั้งราคา และสร้างปัญหาโรคติดต่อร้ายแรง เป็นต้น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036A54">
        <w:rPr>
          <w:rFonts w:ascii="TH SarabunPSK" w:hAnsi="TH SarabunPSK" w:cs="TH SarabunPSK"/>
          <w:sz w:val="32"/>
          <w:szCs w:val="32"/>
          <w:cs/>
        </w:rPr>
        <w:t>ภาครัฐต้องช่วยเหลือ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36A54">
        <w:rPr>
          <w:rFonts w:ascii="TH SarabunPSK" w:hAnsi="TH SarabunPSK" w:cs="TH SarabunPSK"/>
          <w:sz w:val="32"/>
          <w:szCs w:val="32"/>
          <w:cs/>
        </w:rPr>
        <w:t>ชดเชยเยียวยาด้วยงบประมาณจำนวนมาก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A54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ตลอด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เดือนที่ผ่านมา 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กระทรวงเกษตรและสหกรณ์ได้เร่งขับเคลื่อนการ 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036A54">
        <w:rPr>
          <w:rFonts w:ascii="TH SarabunPSK" w:hAnsi="TH SarabunPSK" w:cs="TH SarabunPSK"/>
          <w:sz w:val="32"/>
          <w:szCs w:val="32"/>
          <w:cs/>
        </w:rPr>
        <w:t>ลงพื้นที่รับฟังปัญหาพี่น้องเกษตรกรเพื่อเร่งแก้ไขปัญหาต่าง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ๆ อย่างเต็มที่และต่อเนื่อง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ได้มอบนโยบายให้ผู้บริหารของกระทรวงเกษตรและสหกรณ์ </w:t>
      </w:r>
      <w:r>
        <w:rPr>
          <w:rFonts w:ascii="TH SarabunPSK" w:hAnsi="TH SarabunPSK" w:cs="TH SarabunPSK" w:hint="cs"/>
          <w:sz w:val="32"/>
          <w:szCs w:val="32"/>
          <w:cs/>
        </w:rPr>
        <w:t>เร่ง</w:t>
      </w:r>
      <w:r w:rsidRPr="00036A54">
        <w:rPr>
          <w:rFonts w:ascii="TH SarabunPSK" w:hAnsi="TH SarabunPSK" w:cs="TH SarabunPSK"/>
          <w:sz w:val="32"/>
          <w:szCs w:val="32"/>
          <w:cs/>
        </w:rPr>
        <w:t>ผลักดัน 9 นโยบายและข้อสั่งการสำคัญต่าง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ๆ เพื่อให้การขับเคลื่อนภาคการเกษตรบรรลุเป้าหมายเกษตรกรไทยให้มีรายได้เพิ่มขึ้น 3 เท่าใน 4 ปี 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ที่ผ่านมามีผลการดำเนินงานเป็นที่ประจักษ์ต่อพี่น้องเกษตรกรทั่วประเทศ </w:t>
      </w:r>
    </w:p>
    <w:p w14:paraId="12592882" w14:textId="3BCB6997" w:rsidR="00C82C26" w:rsidRDefault="00847D6F" w:rsidP="004E14F7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อย่างไรก็ตาม กระทรวงเกษตรฯ พร้อมขับเคลื่อนการดำเนินงานตาม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ที่นายกรัฐมนตรีได้ประกาศวิสัยทัศน์ </w:t>
      </w:r>
      <w:r w:rsidRPr="00036A54">
        <w:rPr>
          <w:rFonts w:ascii="TH SarabunPSK" w:hAnsi="TH SarabunPSK" w:cs="TH SarabunPSK"/>
          <w:sz w:val="32"/>
          <w:szCs w:val="32"/>
        </w:rPr>
        <w:t xml:space="preserve">Thailand Vision </w:t>
      </w:r>
      <w:r w:rsidRPr="00036A54">
        <w:rPr>
          <w:rFonts w:ascii="TH SarabunPSK" w:hAnsi="TH SarabunPSK" w:cs="TH SarabunPSK"/>
          <w:sz w:val="32"/>
          <w:szCs w:val="32"/>
          <w:cs/>
        </w:rPr>
        <w:t>เมื่อวันที่ 22 กุมภาพันธ์ 2567 ที่ผ่านมา โดยวิสัยทัศน์ที่สำคัญและเป็น</w:t>
      </w:r>
      <w:proofErr w:type="spellStart"/>
      <w:r w:rsidRPr="00036A5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036A54">
        <w:rPr>
          <w:rFonts w:ascii="TH SarabunPSK" w:hAnsi="TH SarabunPSK" w:cs="TH SarabunPSK"/>
          <w:sz w:val="32"/>
          <w:szCs w:val="32"/>
          <w:cs/>
        </w:rPr>
        <w:t>กิจของกระทรวงเกษตรและสหกรณ์โดยตรง คือ วิสัยทัศน์ศูนย์กลางอาหาร (</w:t>
      </w:r>
      <w:r w:rsidRPr="00036A54">
        <w:rPr>
          <w:rFonts w:ascii="TH SarabunPSK" w:hAnsi="TH SarabunPSK" w:cs="TH SarabunPSK"/>
          <w:sz w:val="32"/>
          <w:szCs w:val="32"/>
        </w:rPr>
        <w:t xml:space="preserve">Agriculture &amp; Food Hub)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36A54">
        <w:rPr>
          <w:rFonts w:ascii="TH SarabunPSK" w:hAnsi="TH SarabunPSK" w:cs="TH SarabunPSK"/>
          <w:sz w:val="32"/>
          <w:szCs w:val="32"/>
          <w:cs/>
        </w:rPr>
        <w:t>รัฐบาลจะยกระดับการผลิตอุตสาหกรรมการเกษตร ทำให้ประเทศไทยอุดมสมบูรณ์ “ในน้ำมีปลา ในนามีข้าว ในกระเป๋าต้องมีเงิน” รวมทั้งวิสัยทัศน์อื่น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A54">
        <w:rPr>
          <w:rFonts w:ascii="TH SarabunPSK" w:hAnsi="TH SarabunPSK" w:cs="TH SarabunPSK"/>
          <w:sz w:val="32"/>
          <w:szCs w:val="32"/>
          <w:cs/>
        </w:rPr>
        <w:t>ๆ ที่กระทรวงเกษตรและสหกรณ์ต้องสนับสนุนผลักดันให้บรรลุเป้าหมาย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036A54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กระทรวงเกษตรและสหกรณ์ต้องคิดใหม่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ทำไว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ตอบโจทย์ </w:t>
      </w:r>
      <w:r w:rsidRPr="00036A54">
        <w:rPr>
          <w:rFonts w:ascii="TH SarabunPSK" w:hAnsi="TH SarabunPSK" w:cs="TH SarabunPSK"/>
          <w:sz w:val="32"/>
          <w:szCs w:val="32"/>
        </w:rPr>
        <w:t xml:space="preserve">VISION THAILAND 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คิดและวางแผนพัฒนาทั้งระบบ แล้วลงมือทำตามลำดับความสำคัญ ต้องขับเคลื่อนในระดับพื้นที่ให้เป็นรูปธรรม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36A54">
        <w:rPr>
          <w:rFonts w:ascii="TH SarabunPSK" w:hAnsi="TH SarabunPSK" w:cs="TH SarabunPSK"/>
          <w:sz w:val="32"/>
          <w:szCs w:val="32"/>
          <w:cs/>
        </w:rPr>
        <w:t>ทุกหน่วยงานต้องร่วม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การในการทำงาน เพื่อ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วางรากฐานการพัฒนาในระดับพื้นที่อย่างเป็นระบบ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36A54">
        <w:rPr>
          <w:rFonts w:ascii="TH SarabunPSK" w:hAnsi="TH SarabunPSK" w:cs="TH SarabunPSK"/>
          <w:sz w:val="32"/>
          <w:szCs w:val="32"/>
          <w:cs/>
        </w:rPr>
        <w:t xml:space="preserve">สามารถแก้ปัญหาความยากจนและยกระดับคุณภาพชีวิตเกษตรกรได้ </w:t>
      </w:r>
      <w:r>
        <w:rPr>
          <w:rFonts w:ascii="TH SarabunPSK" w:hAnsi="TH SarabunPSK" w:cs="TH SarabunPSK" w:hint="cs"/>
          <w:sz w:val="32"/>
          <w:szCs w:val="32"/>
          <w:cs/>
        </w:rPr>
        <w:t>และเตรียมพร้อม</w:t>
      </w:r>
      <w:r w:rsidRPr="00036A54">
        <w:rPr>
          <w:rFonts w:ascii="TH SarabunPSK" w:hAnsi="TH SarabunPSK" w:cs="TH SarabunPSK"/>
          <w:sz w:val="32"/>
          <w:szCs w:val="32"/>
          <w:cs/>
        </w:rPr>
        <w:t>ก้าวสู่ปีที่ 133 ของกระทรวงเกษตรและสหกรณ์ ในการยกระดับการทำงานเพื่อวางรากฐานการพัฒนาภาคการเกษตรให้สอดรับกับทิศทางการเปลี่ยนแปลงของโลก โดยนำปัจจัยแห่งการเปลี่ยนแปลงมาเป็นพลังขับเคลื่อนการพัฒนาและแสวงหาความร่วมมือจากทุกภาคส่วน สู่เป้าหมาย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ในการสร้าง</w:t>
      </w:r>
      <w:r w:rsidRPr="00036A54">
        <w:rPr>
          <w:rFonts w:ascii="TH SarabunPSK" w:hAnsi="TH SarabunPSK" w:cs="TH SarabunPSK"/>
          <w:sz w:val="32"/>
          <w:szCs w:val="32"/>
          <w:cs/>
        </w:rPr>
        <w:t>รายได้ที่เพิ่มขึ้นและคุณภาพชีวิตที่ดีขึ้นของพี่น้องเกษตรกร</w:t>
      </w:r>
    </w:p>
    <w:p w14:paraId="52035BE5" w14:textId="460E2D13" w:rsidR="00982879" w:rsidRDefault="004E14F7" w:rsidP="00662CE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5379B0">
        <w:rPr>
          <w:rFonts w:ascii="TH SarabunPSK" w:hAnsi="TH SarabunPSK" w:cs="TH SarabunPSK"/>
          <w:sz w:val="32"/>
          <w:szCs w:val="32"/>
          <w:cs/>
        </w:rPr>
        <w:t>นายไชยา พรหมา รัฐมนตรีช่วยว่าการกระทรวงเกษตรและสหกรณ์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กล่าวว่า</w:t>
      </w:r>
      <w:r w:rsidR="00982879">
        <w:rPr>
          <w:rFonts w:ascii="TH SarabunPSK" w:hAnsi="TH SarabunPSK" w:cs="TH SarabunPSK"/>
          <w:sz w:val="32"/>
          <w:szCs w:val="32"/>
        </w:rPr>
        <w:t xml:space="preserve"> </w:t>
      </w:r>
      <w:r w:rsidR="00982879" w:rsidRPr="00982879">
        <w:rPr>
          <w:rFonts w:ascii="TH SarabunPSK" w:hAnsi="TH SarabunPSK" w:cs="TH SarabunPSK"/>
          <w:sz w:val="32"/>
          <w:szCs w:val="32"/>
          <w:cs/>
        </w:rPr>
        <w:t xml:space="preserve">จากนี้ไปจะเป็นมิติใหม่ของกระทรวงเกษตรฯ </w:t>
      </w:r>
      <w:r w:rsidR="00982879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982879" w:rsidRPr="00982879">
        <w:rPr>
          <w:rFonts w:ascii="TH SarabunPSK" w:hAnsi="TH SarabunPSK" w:cs="TH SarabunPSK"/>
          <w:sz w:val="32"/>
          <w:szCs w:val="32"/>
          <w:cs/>
        </w:rPr>
        <w:t>เห็นเกษตรกรมีชีวิตความเป็นอยู่ที่ดีขึ้น สามารถลืมตาอ้าปากได้ ลบภาพจำในอดีตที่เปรียบเกษตรกรเป็นกระดูกสันหลังของชาติที่กำลังผุกร่อนลงไปทุกวัน โดยการก้าวเข้าสู่การเกษตรยุคใหม่ภายใต้นโยบายของรัฐบาล นาย</w:t>
      </w:r>
      <w:proofErr w:type="spellStart"/>
      <w:r w:rsidR="00982879" w:rsidRPr="00982879">
        <w:rPr>
          <w:rFonts w:ascii="TH SarabunPSK" w:hAnsi="TH SarabunPSK" w:cs="TH SarabunPSK"/>
          <w:sz w:val="32"/>
          <w:szCs w:val="32"/>
          <w:cs/>
        </w:rPr>
        <w:t>เศรษฐา</w:t>
      </w:r>
      <w:proofErr w:type="spellEnd"/>
      <w:r w:rsidR="00982879" w:rsidRPr="00982879">
        <w:rPr>
          <w:rFonts w:ascii="TH SarabunPSK" w:hAnsi="TH SarabunPSK" w:cs="TH SarabunPSK"/>
          <w:sz w:val="32"/>
          <w:szCs w:val="32"/>
          <w:cs/>
        </w:rPr>
        <w:t xml:space="preserve"> ทวีสิน นายกรัฐมนตรี ตามนโยบาย </w:t>
      </w:r>
      <w:r w:rsidR="00662CE3">
        <w:rPr>
          <w:rFonts w:ascii="TH SarabunPSK" w:hAnsi="TH SarabunPSK" w:cs="TH SarabunPSK" w:hint="cs"/>
          <w:sz w:val="32"/>
          <w:szCs w:val="32"/>
          <w:cs/>
        </w:rPr>
        <w:t>“</w:t>
      </w:r>
      <w:r w:rsidR="00982879" w:rsidRPr="00982879">
        <w:rPr>
          <w:rFonts w:ascii="TH SarabunPSK" w:hAnsi="TH SarabunPSK" w:cs="TH SarabunPSK"/>
          <w:sz w:val="32"/>
          <w:szCs w:val="32"/>
          <w:cs/>
        </w:rPr>
        <w:t>ตลาดนำ นวัตกรรมเสริม เพิ่มรายได้</w:t>
      </w:r>
      <w:r w:rsidR="00662CE3">
        <w:rPr>
          <w:rFonts w:ascii="TH SarabunPSK" w:hAnsi="TH SarabunPSK" w:cs="TH SarabunPSK" w:hint="cs"/>
          <w:sz w:val="32"/>
          <w:szCs w:val="32"/>
          <w:cs/>
        </w:rPr>
        <w:t>”</w:t>
      </w:r>
      <w:r w:rsidR="00982879" w:rsidRPr="00982879">
        <w:rPr>
          <w:rFonts w:ascii="TH SarabunPSK" w:hAnsi="TH SarabunPSK" w:cs="TH SarabunPSK"/>
          <w:sz w:val="32"/>
          <w:szCs w:val="32"/>
          <w:cs/>
        </w:rPr>
        <w:t xml:space="preserve"> ที่ไม่ใช่กระบวนการผลิตแบบเดิม แต่เน้นนวัตกรรมและเทคโนโลยีเข้ามาเสริม</w:t>
      </w:r>
      <w:r w:rsidR="00982879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องค์ความรู้ให้เกษตรกร </w:t>
      </w:r>
      <w:r w:rsidR="00982879" w:rsidRPr="00982879">
        <w:rPr>
          <w:rFonts w:ascii="TH SarabunPSK" w:hAnsi="TH SarabunPSK" w:cs="TH SarabunPSK"/>
          <w:sz w:val="32"/>
          <w:szCs w:val="32"/>
          <w:cs/>
        </w:rPr>
        <w:t>เพื่อ</w:t>
      </w:r>
      <w:r w:rsidR="00662CE3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982879" w:rsidRPr="00982879">
        <w:rPr>
          <w:rFonts w:ascii="TH SarabunPSK" w:hAnsi="TH SarabunPSK" w:cs="TH SarabunPSK"/>
          <w:sz w:val="32"/>
          <w:szCs w:val="32"/>
          <w:cs/>
        </w:rPr>
        <w:t>ประสิทธิภาพในการผลิต</w:t>
      </w:r>
      <w:r w:rsidR="00662CE3">
        <w:rPr>
          <w:rFonts w:ascii="TH SarabunPSK" w:hAnsi="TH SarabunPSK" w:cs="TH SarabunPSK" w:hint="cs"/>
          <w:sz w:val="32"/>
          <w:szCs w:val="32"/>
          <w:cs/>
        </w:rPr>
        <w:t>และเพิ่ม</w:t>
      </w:r>
      <w:r w:rsidR="00982879" w:rsidRPr="00982879">
        <w:rPr>
          <w:rFonts w:ascii="TH SarabunPSK" w:hAnsi="TH SarabunPSK" w:cs="TH SarabunPSK"/>
          <w:sz w:val="32"/>
          <w:szCs w:val="32"/>
          <w:cs/>
        </w:rPr>
        <w:t>รายได้ของเกษตรกร</w:t>
      </w:r>
      <w:r w:rsidR="00662CE3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</w:p>
    <w:p w14:paraId="79B8C622" w14:textId="716AF7AC" w:rsidR="002801CD" w:rsidRPr="00F360BC" w:rsidRDefault="00CA7E33" w:rsidP="001F3DC1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60B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66F12A" wp14:editId="63B7A5FB">
            <wp:simplePos x="0" y="0"/>
            <wp:positionH relativeFrom="page">
              <wp:posOffset>0</wp:posOffset>
            </wp:positionH>
            <wp:positionV relativeFrom="paragraph">
              <wp:posOffset>7652385</wp:posOffset>
            </wp:positionV>
            <wp:extent cx="7603490" cy="8947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01CD" w:rsidRPr="00F360BC" w:rsidSect="00572E87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4722C"/>
    <w:rsid w:val="00075D68"/>
    <w:rsid w:val="00083ECB"/>
    <w:rsid w:val="00092927"/>
    <w:rsid w:val="000C59EC"/>
    <w:rsid w:val="000D1E55"/>
    <w:rsid w:val="000D52EF"/>
    <w:rsid w:val="00111F87"/>
    <w:rsid w:val="00157C99"/>
    <w:rsid w:val="001B34A2"/>
    <w:rsid w:val="001C6E5B"/>
    <w:rsid w:val="001F3DC1"/>
    <w:rsid w:val="0020410F"/>
    <w:rsid w:val="00221AD2"/>
    <w:rsid w:val="002801CD"/>
    <w:rsid w:val="002A0F63"/>
    <w:rsid w:val="002A1B7C"/>
    <w:rsid w:val="002F7657"/>
    <w:rsid w:val="00302E44"/>
    <w:rsid w:val="003520D6"/>
    <w:rsid w:val="003A3956"/>
    <w:rsid w:val="003B4362"/>
    <w:rsid w:val="003C30C1"/>
    <w:rsid w:val="003E2B8E"/>
    <w:rsid w:val="00406CD6"/>
    <w:rsid w:val="004712B9"/>
    <w:rsid w:val="0048011E"/>
    <w:rsid w:val="00484CDE"/>
    <w:rsid w:val="004C788D"/>
    <w:rsid w:val="004E14F7"/>
    <w:rsid w:val="00504780"/>
    <w:rsid w:val="005562F9"/>
    <w:rsid w:val="00572E87"/>
    <w:rsid w:val="00591BD9"/>
    <w:rsid w:val="005D5DC9"/>
    <w:rsid w:val="005F5634"/>
    <w:rsid w:val="00636C41"/>
    <w:rsid w:val="00646A93"/>
    <w:rsid w:val="00662CE3"/>
    <w:rsid w:val="00680E31"/>
    <w:rsid w:val="00695758"/>
    <w:rsid w:val="006F1348"/>
    <w:rsid w:val="00730157"/>
    <w:rsid w:val="00730E1E"/>
    <w:rsid w:val="00753BB0"/>
    <w:rsid w:val="00760C08"/>
    <w:rsid w:val="00773B97"/>
    <w:rsid w:val="00790343"/>
    <w:rsid w:val="007C3B16"/>
    <w:rsid w:val="007D0686"/>
    <w:rsid w:val="007D0FC1"/>
    <w:rsid w:val="007E5E2B"/>
    <w:rsid w:val="007F279F"/>
    <w:rsid w:val="00815C6C"/>
    <w:rsid w:val="00847D6F"/>
    <w:rsid w:val="008869D1"/>
    <w:rsid w:val="008B7564"/>
    <w:rsid w:val="008E1618"/>
    <w:rsid w:val="008F4D0C"/>
    <w:rsid w:val="00920054"/>
    <w:rsid w:val="00921746"/>
    <w:rsid w:val="00925FAD"/>
    <w:rsid w:val="00931C6B"/>
    <w:rsid w:val="00982879"/>
    <w:rsid w:val="009B6A86"/>
    <w:rsid w:val="009E33D3"/>
    <w:rsid w:val="00A01263"/>
    <w:rsid w:val="00A34490"/>
    <w:rsid w:val="00A44B87"/>
    <w:rsid w:val="00A46F58"/>
    <w:rsid w:val="00A61FAF"/>
    <w:rsid w:val="00AA4EB7"/>
    <w:rsid w:val="00AE2C4B"/>
    <w:rsid w:val="00AE652E"/>
    <w:rsid w:val="00B05DA5"/>
    <w:rsid w:val="00B14C19"/>
    <w:rsid w:val="00B4458D"/>
    <w:rsid w:val="00BA37B0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82C26"/>
    <w:rsid w:val="00CA7E33"/>
    <w:rsid w:val="00CD2955"/>
    <w:rsid w:val="00D01EDA"/>
    <w:rsid w:val="00D03AEB"/>
    <w:rsid w:val="00D4077E"/>
    <w:rsid w:val="00D523D4"/>
    <w:rsid w:val="00D63C27"/>
    <w:rsid w:val="00D64D18"/>
    <w:rsid w:val="00D93504"/>
    <w:rsid w:val="00DB52B3"/>
    <w:rsid w:val="00DC2A50"/>
    <w:rsid w:val="00E2434E"/>
    <w:rsid w:val="00E24381"/>
    <w:rsid w:val="00E31075"/>
    <w:rsid w:val="00E440B9"/>
    <w:rsid w:val="00E55C69"/>
    <w:rsid w:val="00E66E5C"/>
    <w:rsid w:val="00E82E45"/>
    <w:rsid w:val="00E87FC5"/>
    <w:rsid w:val="00E9311A"/>
    <w:rsid w:val="00E94443"/>
    <w:rsid w:val="00E94DDD"/>
    <w:rsid w:val="00EF46CD"/>
    <w:rsid w:val="00EF7A1A"/>
    <w:rsid w:val="00F207AC"/>
    <w:rsid w:val="00F34EC8"/>
    <w:rsid w:val="00F360BC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0A63D-7269-4FC5-8676-F7D8EDA4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2024-04-01T05:46:00Z</dcterms:created>
  <dcterms:modified xsi:type="dcterms:W3CDTF">2024-04-01T05:50:00Z</dcterms:modified>
</cp:coreProperties>
</file>