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358A3" w14:textId="77777777" w:rsidR="00B877EE" w:rsidRDefault="00B877EE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</w:rPr>
      </w:pPr>
    </w:p>
    <w:p w14:paraId="0A6E86DE" w14:textId="038A7FBE" w:rsidR="00921746" w:rsidRPr="00C71C21" w:rsidRDefault="00C71C21" w:rsidP="00C71C21">
      <w:pPr>
        <w:ind w:right="66"/>
        <w:jc w:val="right"/>
        <w:rPr>
          <w:rFonts w:asciiTheme="majorBidi" w:hAnsiTheme="majorBidi" w:cstheme="majorBidi"/>
          <w:noProof/>
          <w:sz w:val="40"/>
          <w:szCs w:val="40"/>
          <w:cs/>
          <w:lang w:val="th-TH"/>
        </w:rPr>
      </w:pPr>
      <w:r w:rsidRPr="00C71C21">
        <w:rPr>
          <w:rFonts w:ascii="TH SarabunPSK" w:hAnsi="TH SarabunPSK" w:cs="TH SarabunPSK" w:hint="cs"/>
          <w:b/>
          <w:bCs/>
          <w:noProof/>
          <w:sz w:val="32"/>
          <w:szCs w:val="32"/>
          <w:cs/>
          <w:lang w:val="th-TH"/>
        </w:rPr>
        <w:t xml:space="preserve">วันที่ </w:t>
      </w:r>
      <w:r w:rsidR="00320CD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4</w:t>
      </w:r>
      <w:r w:rsidR="00443A7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="00320CD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มีนาคม</w:t>
      </w:r>
      <w:r w:rsidR="00443A7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2567</w:t>
      </w:r>
    </w:p>
    <w:p w14:paraId="344C8F8A" w14:textId="31FEAF90" w:rsidR="00320CDF" w:rsidRPr="00320CDF" w:rsidRDefault="00320CDF" w:rsidP="00320CDF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20CDF">
        <w:rPr>
          <w:rFonts w:ascii="TH SarabunPSK" w:hAnsi="TH SarabunPSK" w:cs="TH SarabunPSK"/>
          <w:b/>
          <w:bCs/>
          <w:sz w:val="36"/>
          <w:szCs w:val="36"/>
          <w:cs/>
        </w:rPr>
        <w:t>โฆษกเกษตร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ฯ</w:t>
      </w:r>
      <w:r w:rsidRPr="00320CDF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เผย ชาวสวนทุเรียนเตรียมพร้อม ดันทุเรียนคุณภาพส่งจีน “</w:t>
      </w:r>
      <w:proofErr w:type="spellStart"/>
      <w:r w:rsidRPr="00320CDF">
        <w:rPr>
          <w:rFonts w:ascii="TH SarabunPSK" w:hAnsi="TH SarabunPSK" w:cs="TH SarabunPSK"/>
          <w:b/>
          <w:bCs/>
          <w:sz w:val="36"/>
          <w:szCs w:val="36"/>
          <w:cs/>
        </w:rPr>
        <w:t>ธรรมนัส</w:t>
      </w:r>
      <w:proofErr w:type="spellEnd"/>
      <w:r w:rsidRPr="00320CDF">
        <w:rPr>
          <w:rFonts w:ascii="TH SarabunPSK" w:hAnsi="TH SarabunPSK" w:cs="TH SarabunPSK"/>
          <w:b/>
          <w:bCs/>
          <w:sz w:val="36"/>
          <w:szCs w:val="36"/>
          <w:cs/>
        </w:rPr>
        <w:t xml:space="preserve">” สั่งคุมเข้มตลอดห่วงโซ่อุปทาน เสริมแกร่งสู้ประเทศคู่แข่ง   </w:t>
      </w:r>
    </w:p>
    <w:p w14:paraId="35700745" w14:textId="61794FF5" w:rsidR="00320CDF" w:rsidRPr="00320CDF" w:rsidRDefault="00320CDF" w:rsidP="00320CD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20CDF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320CDF">
        <w:rPr>
          <w:rFonts w:ascii="TH SarabunPSK" w:hAnsi="TH SarabunPSK" w:cs="TH SarabunPSK"/>
          <w:sz w:val="32"/>
          <w:szCs w:val="32"/>
          <w:cs/>
        </w:rPr>
        <w:t>อัย</w:t>
      </w:r>
      <w:proofErr w:type="spellEnd"/>
      <w:r w:rsidRPr="00320CDF">
        <w:rPr>
          <w:rFonts w:ascii="TH SarabunPSK" w:hAnsi="TH SarabunPSK" w:cs="TH SarabunPSK"/>
          <w:sz w:val="32"/>
          <w:szCs w:val="32"/>
          <w:cs/>
        </w:rPr>
        <w:t>ริ</w:t>
      </w:r>
      <w:proofErr w:type="spellStart"/>
      <w:r w:rsidRPr="00320CDF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  <w:r w:rsidRPr="00320CDF">
        <w:rPr>
          <w:rFonts w:ascii="TH SarabunPSK" w:hAnsi="TH SarabunPSK" w:cs="TH SarabunPSK"/>
          <w:sz w:val="32"/>
          <w:szCs w:val="32"/>
          <w:cs/>
        </w:rPr>
        <w:t xml:space="preserve"> พันธุ์ฤทธิ์ โฆษกกระทรวงเกษตรและสหกรณ์ (ฝ่ายการเมือง) เปิดเผยถึงสถานการณ์ส่งออกทุเรียนไทยไปยังตลาดประเทศจีน ในปี 2567 ยังคงมีช่องทางการตลาดที่สดใส แม้ปัจจุบันทุเรียนไทยต้องเผชิญกับความท้าทายในการส่งออกไปยังตลาดจีน จากการแข่งขันของประเทศคู่แข่ง โดยล่าสุด ร้อยเอก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20CDF">
        <w:rPr>
          <w:rFonts w:ascii="TH SarabunPSK" w:hAnsi="TH SarabunPSK" w:cs="TH SarabunPSK"/>
          <w:sz w:val="32"/>
          <w:szCs w:val="32"/>
          <w:cs/>
        </w:rPr>
        <w:t>ธรรมนัส</w:t>
      </w:r>
      <w:proofErr w:type="spellEnd"/>
      <w:r w:rsidRPr="00320CDF">
        <w:rPr>
          <w:rFonts w:ascii="TH SarabunPSK" w:hAnsi="TH SarabunPSK" w:cs="TH SarabunPSK"/>
          <w:sz w:val="32"/>
          <w:szCs w:val="32"/>
          <w:cs/>
        </w:rPr>
        <w:t xml:space="preserve"> พรหมเผ่า รัฐมนตรีว่าการกระทรวงเกษตรและสหกรณ์ สั่งการให้กรมวิชาการเกษตรเร่งดำเนินการตามแผนปฏิบัติการ (</w:t>
      </w:r>
      <w:r w:rsidRPr="00320CDF">
        <w:rPr>
          <w:rFonts w:ascii="TH SarabunPSK" w:hAnsi="TH SarabunPSK" w:cs="TH SarabunPSK"/>
          <w:sz w:val="32"/>
          <w:szCs w:val="32"/>
        </w:rPr>
        <w:t xml:space="preserve">Action Plan) </w:t>
      </w:r>
      <w:r w:rsidRPr="00320CDF">
        <w:rPr>
          <w:rFonts w:ascii="TH SarabunPSK" w:hAnsi="TH SarabunPSK" w:cs="TH SarabunPSK"/>
          <w:sz w:val="32"/>
          <w:szCs w:val="32"/>
          <w:cs/>
        </w:rPr>
        <w:t>ควบคุมคุณภาพทุเรียนส่งออกไปจีนตลอดห่วงโซ่อุปทาน (</w:t>
      </w:r>
      <w:r w:rsidRPr="00320CDF">
        <w:rPr>
          <w:rFonts w:ascii="TH SarabunPSK" w:hAnsi="TH SarabunPSK" w:cs="TH SarabunPSK"/>
          <w:sz w:val="32"/>
          <w:szCs w:val="32"/>
        </w:rPr>
        <w:t xml:space="preserve">Supply Chain) </w:t>
      </w:r>
      <w:r w:rsidRPr="00320CDF">
        <w:rPr>
          <w:rFonts w:ascii="TH SarabunPSK" w:hAnsi="TH SarabunPSK" w:cs="TH SarabunPSK"/>
          <w:sz w:val="32"/>
          <w:szCs w:val="32"/>
          <w:cs/>
        </w:rPr>
        <w:t>ทั้งในส่วนของนโยบาย สวน โรงคัดบรรจุ การส่งออก การขนส่ง การตลาด การแปรรูป และการเสริมสภาพคล่องทางการเงินให้กับเกษตรกร และผู้ประกอบการ พร้อมกันนี้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CDF">
        <w:rPr>
          <w:rFonts w:ascii="TH SarabunPSK" w:hAnsi="TH SarabunPSK" w:cs="TH SarabunPSK"/>
          <w:sz w:val="32"/>
          <w:szCs w:val="32"/>
          <w:cs/>
        </w:rPr>
        <w:t xml:space="preserve">ยังได้วางแผนขยายผลไปยังทุกภูมิภาคที่ผลิตทุเรียนเพื่อส่งออก และได้เตรียมความพร้อมเจ้าหน้าที่ชุดปฏิบัติการพิเศษ </w:t>
      </w:r>
      <w:proofErr w:type="spellStart"/>
      <w:r w:rsidRPr="00320CDF">
        <w:rPr>
          <w:rFonts w:ascii="TH SarabunPSK" w:hAnsi="TH SarabunPSK" w:cs="TH SarabunPSK"/>
          <w:sz w:val="32"/>
          <w:szCs w:val="32"/>
          <w:cs/>
        </w:rPr>
        <w:t>สวพ</w:t>
      </w:r>
      <w:proofErr w:type="spellEnd"/>
      <w:r w:rsidRPr="00320CDF">
        <w:rPr>
          <w:rFonts w:ascii="TH SarabunPSK" w:hAnsi="TH SarabunPSK" w:cs="TH SarabunPSK"/>
          <w:sz w:val="32"/>
          <w:szCs w:val="32"/>
          <w:cs/>
        </w:rPr>
        <w:t>.6 และศูนย์วิจัยพืชสวนจันทบุรีกว่า 180 คน เพื่อสลับเปลี่ยนหมุนเวียนทำหน้าที่ ตั้งแต่เดือนมีนาคมจนสิ้นสุดฤดูกาลส่งออก และเพิ่มผู้จัดการเขตพื้นที่ทุเรียน (</w:t>
      </w:r>
      <w:r w:rsidRPr="00320CDF">
        <w:rPr>
          <w:rFonts w:ascii="TH SarabunPSK" w:hAnsi="TH SarabunPSK" w:cs="TH SarabunPSK"/>
          <w:sz w:val="32"/>
          <w:szCs w:val="32"/>
        </w:rPr>
        <w:t xml:space="preserve">DIZ) </w:t>
      </w:r>
      <w:r w:rsidRPr="00320CDF">
        <w:rPr>
          <w:rFonts w:ascii="TH SarabunPSK" w:hAnsi="TH SarabunPSK" w:cs="TH SarabunPSK"/>
          <w:sz w:val="32"/>
          <w:szCs w:val="32"/>
          <w:cs/>
        </w:rPr>
        <w:t xml:space="preserve">จากเดิม 6 คน เพิ่มเป็น 9 คน พร้อมจะดำเนินการอย่างเด็ดขาด หากพบการสวมสิทธิ์ใบรับรอง </w:t>
      </w:r>
      <w:r w:rsidRPr="00320CDF">
        <w:rPr>
          <w:rFonts w:ascii="TH SarabunPSK" w:hAnsi="TH SarabunPSK" w:cs="TH SarabunPSK"/>
          <w:sz w:val="32"/>
          <w:szCs w:val="32"/>
        </w:rPr>
        <w:t xml:space="preserve">GAP </w:t>
      </w:r>
      <w:r w:rsidRPr="00320CDF">
        <w:rPr>
          <w:rFonts w:ascii="TH SarabunPSK" w:hAnsi="TH SarabunPSK" w:cs="TH SarabunPSK"/>
          <w:sz w:val="32"/>
          <w:szCs w:val="32"/>
          <w:cs/>
        </w:rPr>
        <w:t xml:space="preserve">หรือการให้เช่าโรงคัดบรรจุพร้อมกับใบรับรอง </w:t>
      </w:r>
      <w:r w:rsidRPr="00320CDF">
        <w:rPr>
          <w:rFonts w:ascii="TH SarabunPSK" w:hAnsi="TH SarabunPSK" w:cs="TH SarabunPSK"/>
          <w:sz w:val="32"/>
          <w:szCs w:val="32"/>
        </w:rPr>
        <w:t xml:space="preserve">GMP-DOA </w:t>
      </w:r>
      <w:r w:rsidRPr="00320CDF">
        <w:rPr>
          <w:rFonts w:ascii="TH SarabunPSK" w:hAnsi="TH SarabunPSK" w:cs="TH SarabunPSK"/>
          <w:sz w:val="32"/>
          <w:szCs w:val="32"/>
          <w:cs/>
        </w:rPr>
        <w:t>เป็นต้น ”</w:t>
      </w:r>
    </w:p>
    <w:p w14:paraId="463B8C32" w14:textId="03187324" w:rsidR="00320CDF" w:rsidRPr="00320CDF" w:rsidRDefault="00320CDF" w:rsidP="00320CD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0CDF">
        <w:rPr>
          <w:rFonts w:ascii="TH SarabunPSK" w:hAnsi="TH SarabunPSK" w:cs="TH SarabunPSK"/>
          <w:sz w:val="32"/>
          <w:szCs w:val="32"/>
          <w:cs/>
        </w:rPr>
        <w:t>โฆษกกระทรวงเกษตรและสหกรณ์ กล่าวว่า รัฐบาล นาย</w:t>
      </w:r>
      <w:proofErr w:type="spellStart"/>
      <w:r w:rsidRPr="00320CDF">
        <w:rPr>
          <w:rFonts w:ascii="TH SarabunPSK" w:hAnsi="TH SarabunPSK" w:cs="TH SarabunPSK"/>
          <w:sz w:val="32"/>
          <w:szCs w:val="32"/>
          <w:cs/>
        </w:rPr>
        <w:t>เศรษฐา</w:t>
      </w:r>
      <w:proofErr w:type="spellEnd"/>
      <w:r w:rsidRPr="00320CDF">
        <w:rPr>
          <w:rFonts w:ascii="TH SarabunPSK" w:hAnsi="TH SarabunPSK" w:cs="TH SarabunPSK"/>
          <w:sz w:val="32"/>
          <w:szCs w:val="32"/>
          <w:cs/>
        </w:rPr>
        <w:t xml:space="preserve"> ทวีสิน ให้ความสำคัญอย่างมากกับการส่งเสริม สนับสนุน การส่งออกสินค้าเกษตรคุณภาพไปยังตลาดต่างประเทศ โดยเฉพาะทุเรียน ที่เป็นไม้ผลเศรษฐกิจสำคัญ กระทรวงเกษตรและสหกรณ์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CDF">
        <w:rPr>
          <w:rFonts w:ascii="TH SarabunPSK" w:hAnsi="TH SarabunPSK" w:cs="TH SarabunPSK"/>
          <w:sz w:val="32"/>
          <w:szCs w:val="32"/>
          <w:cs/>
        </w:rPr>
        <w:t>ภายใต้การนำของ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CDF">
        <w:rPr>
          <w:rFonts w:ascii="TH SarabunPSK" w:hAnsi="TH SarabunPSK" w:cs="TH SarabunPSK"/>
          <w:sz w:val="32"/>
          <w:szCs w:val="32"/>
          <w:cs/>
        </w:rPr>
        <w:t>ร้อยเอก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320CDF">
        <w:rPr>
          <w:rFonts w:ascii="TH SarabunPSK" w:hAnsi="TH SarabunPSK" w:cs="TH SarabunPSK"/>
          <w:sz w:val="32"/>
          <w:szCs w:val="32"/>
          <w:cs/>
        </w:rPr>
        <w:t>ธรรมนัส</w:t>
      </w:r>
      <w:proofErr w:type="spellEnd"/>
      <w:r w:rsidRPr="00320CDF">
        <w:rPr>
          <w:rFonts w:ascii="TH SarabunPSK" w:hAnsi="TH SarabunPSK" w:cs="TH SarabunPSK"/>
          <w:sz w:val="32"/>
          <w:szCs w:val="32"/>
          <w:cs/>
        </w:rPr>
        <w:t xml:space="preserve"> พรหมเผ่า รัฐมนตรีว่าการกระทรวงเกษตรและสหกรณ์ ได้ใช้แนวนโยบาย ตลาดนำ นวัตกรรมเสริม เพิ่มรายได้ เป็นธงนำในการสร้างรายได้ และขยายโอกาสให้ภาคเกษตร มีความสามารถในการแข่งขันเพิ่มขึ้น เพื่อขับเคลื่อนเป้าหมายเพิ่มรายได้ให้เกษตรกรเป็น 3 เท่าภายใน 4 ปีของรัฐบาล  จึงเป็นก้าวสำคัญของการพัฒนาภาคเกษตร ที่ช่วยเสริมจุดแข็งในการด้านการตลาด จากการสร้างความเชื่อมั่นให้ผู้บริโภคทั้งตลาดในประเทศ และต่างประเทศ</w:t>
      </w:r>
    </w:p>
    <w:p w14:paraId="569D1C1C" w14:textId="55B20D8B" w:rsidR="00443A76" w:rsidRPr="00B45EFF" w:rsidRDefault="00320CDF" w:rsidP="00320CDF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0CDF">
        <w:rPr>
          <w:rFonts w:ascii="TH SarabunPSK" w:hAnsi="TH SarabunPSK" w:cs="TH SarabunPSK"/>
          <w:sz w:val="32"/>
          <w:szCs w:val="32"/>
          <w:cs/>
        </w:rPr>
        <w:t>ทั้งนี้ สถิติการส่งออกทุเรียน ปี พ.ศ. 2566 ที่ผ่านมาไทยส่งออกทุเรียนไปจีนทั้งหมด 57</w:t>
      </w:r>
      <w:r w:rsidRPr="00320CDF">
        <w:rPr>
          <w:rFonts w:ascii="TH SarabunPSK" w:hAnsi="TH SarabunPSK" w:cs="TH SarabunPSK"/>
          <w:sz w:val="32"/>
          <w:szCs w:val="32"/>
        </w:rPr>
        <w:t>,</w:t>
      </w:r>
      <w:r w:rsidRPr="00320CDF">
        <w:rPr>
          <w:rFonts w:ascii="TH SarabunPSK" w:hAnsi="TH SarabunPSK" w:cs="TH SarabunPSK"/>
          <w:sz w:val="32"/>
          <w:szCs w:val="32"/>
          <w:cs/>
        </w:rPr>
        <w:t>000 ตู้/ชิปเม้นท์ ปริมาณสูงถึง 945</w:t>
      </w:r>
      <w:r w:rsidRPr="00320CDF">
        <w:rPr>
          <w:rFonts w:ascii="TH SarabunPSK" w:hAnsi="TH SarabunPSK" w:cs="TH SarabunPSK"/>
          <w:sz w:val="32"/>
          <w:szCs w:val="32"/>
        </w:rPr>
        <w:t>,</w:t>
      </w:r>
      <w:r w:rsidRPr="00320CDF">
        <w:rPr>
          <w:rFonts w:ascii="TH SarabunPSK" w:hAnsi="TH SarabunPSK" w:cs="TH SarabunPSK"/>
          <w:sz w:val="32"/>
          <w:szCs w:val="32"/>
          <w:cs/>
        </w:rPr>
        <w:t>900 ตัน มูลค่า 120</w:t>
      </w:r>
      <w:r w:rsidRPr="00320CDF">
        <w:rPr>
          <w:rFonts w:ascii="TH SarabunPSK" w:hAnsi="TH SarabunPSK" w:cs="TH SarabunPSK"/>
          <w:sz w:val="32"/>
          <w:szCs w:val="32"/>
        </w:rPr>
        <w:t>,</w:t>
      </w:r>
      <w:r w:rsidRPr="00320CDF">
        <w:rPr>
          <w:rFonts w:ascii="TH SarabunPSK" w:hAnsi="TH SarabunPSK" w:cs="TH SarabunPSK"/>
          <w:sz w:val="32"/>
          <w:szCs w:val="32"/>
          <w:cs/>
        </w:rPr>
        <w:t>469.34 ล้านบาท โดยมีมูลค่าเพิ่มขึ้นจากจากปี พ.ศ. 2565 สูงถึงร้อยละ 38.47 (ปี พ.ศ. 2565 ส่งออกทุเรียนไปจีน 8.11 แสนตัน มูลค่ากว่า 8.7 หมื่นล้านบาท) สำหรับช่องทางการส่งออก พบว่ารถยนต์มากที่สุด คิดเป็นร้อยละ 63.9 รองลลงมาคือทางเรือ ร้อยละ 31.72 และทางรถไฟ ร้อยละ 1.17</w:t>
      </w:r>
      <w:bookmarkStart w:id="0" w:name="_GoBack"/>
      <w:bookmarkEnd w:id="0"/>
    </w:p>
    <w:p w14:paraId="199A8CA8" w14:textId="4B7EA40E" w:rsidR="00144808" w:rsidRPr="00622B53" w:rsidRDefault="00144808" w:rsidP="00144808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6B5FAC4" w14:textId="780403A6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6055FC9" w14:textId="67385C16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31AF6D" w14:textId="44C3D660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FAB0FF" w14:textId="64E5EAD7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0BC93C" w14:textId="71DF463F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E75AA94" w14:textId="5F7C6364" w:rsidR="00FB093C" w:rsidRDefault="00FB093C" w:rsidP="00FB093C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3125C2" w14:textId="4D1822DF" w:rsidR="00111F87" w:rsidRPr="00E82E45" w:rsidRDefault="00111F87" w:rsidP="00921746">
      <w:pPr>
        <w:pStyle w:val="NoSpacing"/>
        <w:ind w:firstLine="720"/>
        <w:jc w:val="thaiDistribute"/>
        <w:rPr>
          <w:rFonts w:ascii="TH SarabunPSK" w:hAnsi="TH SarabunPSK" w:cs="TH SarabunPSK"/>
          <w:noProof/>
          <w:sz w:val="32"/>
          <w:szCs w:val="32"/>
          <w:cs/>
          <w:lang w:val="th-TH"/>
        </w:rPr>
      </w:pPr>
    </w:p>
    <w:sectPr w:rsidR="00111F87" w:rsidRPr="00E82E45" w:rsidSect="00092927">
      <w:pgSz w:w="11906" w:h="16838" w:code="9"/>
      <w:pgMar w:top="0" w:right="707" w:bottom="8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92927"/>
    <w:rsid w:val="000A61FF"/>
    <w:rsid w:val="000D1E55"/>
    <w:rsid w:val="00111F87"/>
    <w:rsid w:val="00144808"/>
    <w:rsid w:val="00251249"/>
    <w:rsid w:val="00315D5F"/>
    <w:rsid w:val="00320CDF"/>
    <w:rsid w:val="003E2B8E"/>
    <w:rsid w:val="00443A76"/>
    <w:rsid w:val="004C0B9B"/>
    <w:rsid w:val="004D3D16"/>
    <w:rsid w:val="006433E2"/>
    <w:rsid w:val="00695758"/>
    <w:rsid w:val="006C6A10"/>
    <w:rsid w:val="007365CA"/>
    <w:rsid w:val="00760C08"/>
    <w:rsid w:val="007C3B16"/>
    <w:rsid w:val="007F279F"/>
    <w:rsid w:val="008F4D0C"/>
    <w:rsid w:val="00921746"/>
    <w:rsid w:val="009E33D3"/>
    <w:rsid w:val="009F56B4"/>
    <w:rsid w:val="00B877EE"/>
    <w:rsid w:val="00BA68BF"/>
    <w:rsid w:val="00BC7676"/>
    <w:rsid w:val="00C51E56"/>
    <w:rsid w:val="00C55FC9"/>
    <w:rsid w:val="00C71C21"/>
    <w:rsid w:val="00D4077E"/>
    <w:rsid w:val="00D523D4"/>
    <w:rsid w:val="00E66E5C"/>
    <w:rsid w:val="00E82E45"/>
    <w:rsid w:val="00E87FC5"/>
    <w:rsid w:val="00EF46CD"/>
    <w:rsid w:val="00EF7A1A"/>
    <w:rsid w:val="00FB093C"/>
    <w:rsid w:val="00FB5999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79527"/>
  <w15:chartTrackingRefBased/>
  <w15:docId w15:val="{02F3494D-072A-4847-A197-4A2E3D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FE7-3B33-4A45-9019-EE446BD1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dcterms:created xsi:type="dcterms:W3CDTF">2024-03-04T07:55:00Z</dcterms:created>
  <dcterms:modified xsi:type="dcterms:W3CDTF">2024-03-04T07:55:00Z</dcterms:modified>
</cp:coreProperties>
</file>