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FFCBA" w14:textId="77777777" w:rsidR="00DB42AA" w:rsidRDefault="00DB42AA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4E2E39E6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BD34B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กุมภาพันธ์ 2567</w:t>
      </w:r>
    </w:p>
    <w:p w14:paraId="58B005D0" w14:textId="77777777" w:rsidR="00BD34B2" w:rsidRPr="00BD34B2" w:rsidRDefault="00BD34B2" w:rsidP="00BD34B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รมว.</w:t>
      </w:r>
      <w:proofErr w:type="spellStart"/>
      <w:r w:rsidRPr="00BD3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ธรรมนัส</w:t>
      </w:r>
      <w:proofErr w:type="spellEnd"/>
      <w:r w:rsidRPr="00BD3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แถลงชัด </w:t>
      </w:r>
      <w:r w:rsidRPr="00BD34B2">
        <w:rPr>
          <w:rFonts w:ascii="TH SarabunPSK" w:hAnsi="TH SarabunPSK" w:cs="TH SarabunPSK" w:hint="cs"/>
          <w:b/>
          <w:bCs/>
          <w:sz w:val="32"/>
          <w:szCs w:val="32"/>
          <w:cs/>
        </w:rPr>
        <w:t>กรมแผนที่ทหาร</w:t>
      </w:r>
      <w:r w:rsidRPr="00BD3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ชี้</w:t>
      </w:r>
      <w:r w:rsidRPr="00BD3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34B2">
        <w:rPr>
          <w:rFonts w:ascii="TH SarabunPSK" w:hAnsi="TH SarabunPSK" w:cs="TH SarabunPSK"/>
          <w:b/>
          <w:bCs/>
          <w:sz w:val="32"/>
          <w:szCs w:val="32"/>
          <w:cs/>
        </w:rPr>
        <w:t>ที่ดิน ส.</w:t>
      </w:r>
      <w:proofErr w:type="spellStart"/>
      <w:r w:rsidRPr="00BD34B2">
        <w:rPr>
          <w:rFonts w:ascii="TH SarabunPSK" w:hAnsi="TH SarabunPSK" w:cs="TH SarabunPSK"/>
          <w:b/>
          <w:bCs/>
          <w:sz w:val="32"/>
          <w:szCs w:val="32"/>
          <w:cs/>
        </w:rPr>
        <w:t>ป.ก</w:t>
      </w:r>
      <w:proofErr w:type="spellEnd"/>
      <w:r w:rsidRPr="00BD34B2">
        <w:rPr>
          <w:rFonts w:ascii="TH SarabunPSK" w:hAnsi="TH SarabunPSK" w:cs="TH SarabunPSK"/>
          <w:b/>
          <w:bCs/>
          <w:sz w:val="32"/>
          <w:szCs w:val="32"/>
          <w:cs/>
        </w:rPr>
        <w:t>.- อุทยานแห่งชาติเขาใหญ่</w:t>
      </w:r>
      <w:r w:rsidRPr="00BD3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ไม่เป็น</w:t>
      </w:r>
      <w:r w:rsidRPr="00BD34B2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พื้นที่ทับซ้อน</w:t>
      </w:r>
      <w:r w:rsidRPr="00BD3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และอยู่นอกแนวเขตอุทยานแห่งชาติเขาใหญ่ พร้อม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จัดทำพื้นที่กันชน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(Buffer Zone) 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ระหว่างพื้นที่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พื้นที่อุทยานแห่งชาติ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และพื้นที่ป่าสงวนแห่งชาติ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D34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โดยกันพื้นที่ดังกล่าวให้จัดทำเป็นป่าในเขตปฏิรูปที่ดิน</w:t>
      </w:r>
    </w:p>
    <w:p w14:paraId="73DBE96E" w14:textId="77777777" w:rsidR="00BD34B2" w:rsidRPr="00BD34B2" w:rsidRDefault="00BD34B2" w:rsidP="00BD34B2">
      <w:pPr>
        <w:pStyle w:val="NoSpacing"/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ร้อยเอก</w:t>
      </w:r>
      <w:r w:rsidRPr="00BD34B2">
        <w:rPr>
          <w:rFonts w:ascii="TH SarabunPSK" w:hAnsi="TH SarabunPSK" w:cs="TH SarabunPSK"/>
          <w:sz w:val="29"/>
          <w:szCs w:val="29"/>
        </w:rPr>
        <w:t xml:space="preserve"> </w:t>
      </w:r>
      <w:proofErr w:type="spellStart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ธรรมนัส</w:t>
      </w:r>
      <w:proofErr w:type="spellEnd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พรหมเผ่า รัฐมนตรีว่าการกระทรวงเกษตรและสหกรณ์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พร้อมด้วย </w:t>
      </w:r>
      <w:r w:rsidRPr="00BD34B2">
        <w:rPr>
          <w:rFonts w:ascii="TH SarabunPSK" w:hAnsi="TH SarabunPSK" w:cs="TH SarabunPSK"/>
          <w:sz w:val="29"/>
          <w:szCs w:val="29"/>
          <w:cs/>
        </w:rPr>
        <w:t xml:space="preserve">ร้อยเอก </w:t>
      </w:r>
      <w:proofErr w:type="spellStart"/>
      <w:r w:rsidRPr="00BD34B2">
        <w:rPr>
          <w:rFonts w:ascii="TH SarabunPSK" w:hAnsi="TH SarabunPSK" w:cs="TH SarabunPSK"/>
          <w:sz w:val="29"/>
          <w:szCs w:val="29"/>
          <w:cs/>
        </w:rPr>
        <w:t>รชฏ</w:t>
      </w:r>
      <w:proofErr w:type="spellEnd"/>
      <w:r w:rsidRPr="00BD34B2">
        <w:rPr>
          <w:rFonts w:ascii="TH SarabunPSK" w:hAnsi="TH SarabunPSK" w:cs="TH SarabunPSK"/>
          <w:sz w:val="29"/>
          <w:szCs w:val="29"/>
          <w:cs/>
        </w:rPr>
        <w:t xml:space="preserve"> </w:t>
      </w:r>
      <w:proofErr w:type="spellStart"/>
      <w:r w:rsidRPr="00BD34B2">
        <w:rPr>
          <w:rFonts w:ascii="TH SarabunPSK" w:hAnsi="TH SarabunPSK" w:cs="TH SarabunPSK"/>
          <w:sz w:val="29"/>
          <w:szCs w:val="29"/>
          <w:cs/>
        </w:rPr>
        <w:t>พิสิษฐ</w:t>
      </w:r>
      <w:proofErr w:type="spellEnd"/>
      <w:r w:rsidRPr="00BD34B2">
        <w:rPr>
          <w:rFonts w:ascii="TH SarabunPSK" w:hAnsi="TH SarabunPSK" w:cs="TH SarabunPSK"/>
          <w:sz w:val="29"/>
          <w:szCs w:val="29"/>
          <w:cs/>
        </w:rPr>
        <w:t>บรรณกร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/>
          <w:sz w:val="29"/>
          <w:szCs w:val="29"/>
          <w:cs/>
        </w:rPr>
        <w:t>ผู้ช่วยรัฐมนตรีประจำกระทรวงทรัพยากรธรรมชาติและสิ่งแวดล้อม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/>
          <w:sz w:val="29"/>
          <w:szCs w:val="29"/>
          <w:cs/>
        </w:rPr>
        <w:t>นายวิณะโรจน์ ทรัพย์ส่งสุข เลขาธิการสำนักงานการปฏิรูปที่ดินเพื่อเกษตรกรรม (ส.</w:t>
      </w:r>
      <w:proofErr w:type="spellStart"/>
      <w:r w:rsidRPr="00BD34B2">
        <w:rPr>
          <w:rFonts w:ascii="TH SarabunPSK" w:hAnsi="TH SarabunPSK" w:cs="TH SarabunPSK"/>
          <w:sz w:val="29"/>
          <w:szCs w:val="29"/>
          <w:cs/>
        </w:rPr>
        <w:t>ป.ก</w:t>
      </w:r>
      <w:proofErr w:type="spellEnd"/>
      <w:r w:rsidRPr="00BD34B2">
        <w:rPr>
          <w:rFonts w:ascii="TH SarabunPSK" w:hAnsi="TH SarabunPSK" w:cs="TH SarabunPSK"/>
          <w:sz w:val="29"/>
          <w:szCs w:val="29"/>
          <w:cs/>
        </w:rPr>
        <w:t>.)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และนาย</w:t>
      </w:r>
      <w:r w:rsidRPr="00BD34B2">
        <w:rPr>
          <w:rFonts w:ascii="TH SarabunPSK" w:hAnsi="TH SarabunPSK" w:cs="TH SarabunPSK"/>
          <w:sz w:val="29"/>
          <w:szCs w:val="29"/>
          <w:cs/>
        </w:rPr>
        <w:t>ธนดล สุวัณณะฤทธิ์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/>
          <w:sz w:val="29"/>
          <w:szCs w:val="29"/>
          <w:cs/>
        </w:rPr>
        <w:t>ที่ปรึกษาด้านกฎหมายรัฐมนตรีว่าการกระทรวงเกษตรและสหกรณ์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/>
          <w:sz w:val="29"/>
          <w:szCs w:val="29"/>
          <w:cs/>
        </w:rPr>
        <w:t>แถลงข่าวกรณีพิพาทพื้นที่ทับซ้อนในที่ดิน ส.</w:t>
      </w:r>
      <w:proofErr w:type="spellStart"/>
      <w:r w:rsidRPr="00BD34B2">
        <w:rPr>
          <w:rFonts w:ascii="TH SarabunPSK" w:hAnsi="TH SarabunPSK" w:cs="TH SarabunPSK"/>
          <w:sz w:val="29"/>
          <w:szCs w:val="29"/>
          <w:cs/>
        </w:rPr>
        <w:t>ป.ก</w:t>
      </w:r>
      <w:proofErr w:type="spellEnd"/>
      <w:r w:rsidRPr="00BD34B2">
        <w:rPr>
          <w:rFonts w:ascii="TH SarabunPSK" w:hAnsi="TH SarabunPSK" w:cs="TH SarabunPSK"/>
          <w:sz w:val="29"/>
          <w:szCs w:val="29"/>
          <w:cs/>
        </w:rPr>
        <w:t>.- อุทยานแห่งชาติเขาใหญ่ ตำบลหมูสี อำเภอปากช่อง จังหวัดนครราชสีมา ว่า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กรมแผนที่ทหาร ได้ทำหนังสือถึงนายกรัฐมนตรี รายงานผลการตรวจสอบแนวเขตที่ดินทับซ้อนดังกล่าว มีผลการตรวจสอบให้แปลงปฏิรูปที่ดินของ ส.</w:t>
      </w:r>
      <w:proofErr w:type="spellStart"/>
      <w:r w:rsidRPr="00BD34B2">
        <w:rPr>
          <w:rFonts w:ascii="TH SarabunPSK" w:hAnsi="TH SarabunPSK" w:cs="TH SarabunPSK" w:hint="cs"/>
          <w:sz w:val="29"/>
          <w:szCs w:val="29"/>
          <w:cs/>
        </w:rPr>
        <w:t>ป.ก</w:t>
      </w:r>
      <w:proofErr w:type="spellEnd"/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. ไม่ทับซ้อน และอยู่นอกแนวเขตอุทยานแห่งชาติเขาใหญ่ </w:t>
      </w:r>
    </w:p>
    <w:p w14:paraId="56971E3D" w14:textId="77777777" w:rsidR="00BD34B2" w:rsidRPr="00BD34B2" w:rsidRDefault="00BD34B2" w:rsidP="00BD34B2">
      <w:pPr>
        <w:pStyle w:val="NoSpacing"/>
        <w:jc w:val="thaiDistribute"/>
        <w:rPr>
          <w:rFonts w:ascii="TH SarabunPSK" w:eastAsia="Times New Roman" w:hAnsi="TH SarabunPSK" w:cs="TH SarabunPSK"/>
          <w:sz w:val="29"/>
          <w:szCs w:val="29"/>
        </w:rPr>
      </w:pPr>
      <w:r w:rsidRPr="00BD34B2">
        <w:rPr>
          <w:rFonts w:ascii="TH SarabunPSK" w:hAnsi="TH SarabunPSK" w:cs="TH SarabunPSK"/>
          <w:sz w:val="29"/>
          <w:szCs w:val="29"/>
          <w:cs/>
        </w:rPr>
        <w:tab/>
      </w:r>
      <w:r w:rsidRPr="00BD34B2">
        <w:rPr>
          <w:rFonts w:ascii="TH SarabunPSK" w:hAnsi="TH SarabunPSK" w:cs="TH SarabunPSK" w:hint="cs"/>
          <w:sz w:val="29"/>
          <w:szCs w:val="29"/>
          <w:cs/>
        </w:rPr>
        <w:t>อย่างไรก็ตาม รัฐมนตรีว่าการกระทรวงเกษตรและสหกรณ์ จึงได้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ลงนามคำสั่งถึงเลขาธิการสำนักงานการปฏิรูปที่ดินเพื่อเกษตรกรรม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(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ส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ลงวันที่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23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กุมภาพันธ์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2567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เรื่อง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นโยบายการดำเนินการบริเวณเขตพื้นที่กันชน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(Buffer Zone)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กับเขตปฏิรูปที่ดิน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เพื่อให้การดำเนินงานของสำนักงานการปฏิรูปที่ดินเพื่อเกษตรกรรม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เป็นไปตามกฎหมายและระเบียบที่เกี่ยวข้อง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ให้การบริหารจัดการพื้นที่เขตปฏิรูปที่ดิน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เหมาะสมตามหลักนิติศาสตร์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รัฐศาสตร์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และบริบทความจริงของสังคมในปัจจุบันที่เปลี่ยนแปลงไป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โดยได้มอบนโยบายและขอให้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ส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.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ดำเนินการตามหน้าที่และอำนาจโดยเคร่งครัดดังต่อไปนี้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1)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ตรวจสอบการจัดที่ดินในเขตปฏิรูปที่ดินบริเวณพื้นที่ตามแนวเขตปฏิรูปที่ดินที่ติดต่อกับเขตอุทยานแห่งชาติเขาใหญ่และพื้นที่ต่อเนื่อง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ว่าเป็นการจัดที่ดินโดยผิดกฎหมายหรือไม่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หรือจัดที่ดินให้แก่เกษตรกรโดยมิชอบด้วยกฎหมาย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หรือยังมีที่ดินที่ยังไม่ได้ดำเนินการจัดให้แก่เกษตรกรแต่อย่างใด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2)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จัดทำพื้นที่กันชน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(Buffer Zone)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ระหว่างพื้นที่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ส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.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พื้นที่อุทยานแห่งชาติ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และพื้นที่ป่าสงวนแห่งชาติ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โดยกันพื้นที่ดังกล่าวให้จัดทำเป็นป่าในเขตปฏิรูปที่ดิน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3)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ตรวจสอบการจัดที่ดินในเขตปฏิรูปที่ดินบริเวณรอยต่อกับพื้นที่ในความรับผิดชอบของกรมอุทยานแห่งชาติสัตว์ป่าและพันธุ์พืช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กรมป่าไม้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หรือหน่วยงานที่รับผิดชอบที่ดินของรัฐอื่น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ๆ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โดยให้ดำเนินการทั่วทั้งประเทศ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ว่ามีกรณีจัดที่ดินโดยผิดกฎหมายหรือไม่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หรือจัดที่ดินให้แก่เกษตรกรโดยมิชอบด้วยกฎหมายหรือไม่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หรือยังมีที่ดินที่ยังไม่ได้ดำเนินการจัดให้แก่เกษตรกรแต่อย่างใด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หากพบว่าการจัดที่ดินดังกล่าวไม่ชอบด้วยกฎหมาย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ให้ดำเนินการตามกฎหมายหรือระเบียบที่เกี่ยวข้องให้ถูกต้องโดยเคร่งครัด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 xml:space="preserve">และ 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4)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เตรียมการสำรวจพื้นที่ที่ยังไม่ได้รับการจัดสรรหรีอที่ดินว่างเปล่ารองรับเกษตรกรกลุ่มเปราะบางหรือกลุ่มผู้ด้อยโอกาสที่ไม่มีที่ดินทำกินโดยให้จัดสรรที่ดินให้กับกลุ่มเหล่านี้ตามระเบียบ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ส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>.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ก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.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ต่อไป</w:t>
      </w:r>
      <w:r w:rsidRPr="00BD34B2">
        <w:rPr>
          <w:rFonts w:ascii="TH SarabunPSK" w:eastAsia="Times New Roman" w:hAnsi="TH SarabunPSK" w:cs="TH SarabunPSK" w:hint="cs"/>
          <w:sz w:val="29"/>
          <w:szCs w:val="29"/>
        </w:rPr>
        <w:t xml:space="preserve">  </w:t>
      </w:r>
      <w:r w:rsidRPr="00BD34B2">
        <w:rPr>
          <w:rFonts w:ascii="TH SarabunPSK" w:eastAsia="Times New Roman" w:hAnsi="TH SarabunPSK" w:cs="TH SarabunPSK" w:hint="cs"/>
          <w:sz w:val="29"/>
          <w:szCs w:val="29"/>
          <w:cs/>
        </w:rPr>
        <w:t>โดยให้ยึดถือตามคำสั่งอย่างเคร่งครัด</w:t>
      </w:r>
    </w:p>
    <w:p w14:paraId="7E6FFEF8" w14:textId="77777777" w:rsidR="00BD34B2" w:rsidRPr="00BD34B2" w:rsidRDefault="00BD34B2" w:rsidP="00BD34B2">
      <w:pPr>
        <w:pStyle w:val="NoSpacing"/>
        <w:jc w:val="thaiDistribute"/>
        <w:rPr>
          <w:rFonts w:ascii="TH SarabunPSK" w:eastAsia="Times New Roman" w:hAnsi="TH SarabunPSK" w:cs="TH SarabunPSK"/>
          <w:sz w:val="29"/>
          <w:szCs w:val="29"/>
        </w:rPr>
      </w:pPr>
      <w:r w:rsidRPr="00BD34B2">
        <w:rPr>
          <w:rFonts w:ascii="TH SarabunPSK" w:hAnsi="TH SarabunPSK" w:cs="TH SarabunPSK"/>
          <w:sz w:val="29"/>
          <w:szCs w:val="29"/>
          <w:cs/>
        </w:rPr>
        <w:tab/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“จากกรณีดังกล่าว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ยืนยันว่าทั้ง 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2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หน่วยงานไม่มีใครผิดใครถูก เนื่องจากถือแผนที่คนละฉบับ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ซึ่งรัฐบาลได้มอบหมายให้กรมแผนที่ทหาร เป็นหน่วยงานหลักในการจัดทำ</w:t>
      </w:r>
      <w:r w:rsidRPr="00BD34B2">
        <w:rPr>
          <w:rFonts w:ascii="TH SarabunPSK" w:hAnsi="TH SarabunPSK" w:cs="TH SarabunPSK"/>
          <w:sz w:val="29"/>
          <w:szCs w:val="29"/>
          <w:cs/>
        </w:rPr>
        <w:t xml:space="preserve">โครงการ </w:t>
      </w:r>
      <w:r w:rsidRPr="00BD34B2">
        <w:rPr>
          <w:rFonts w:ascii="TH SarabunPSK" w:hAnsi="TH SarabunPSK" w:cs="TH SarabunPSK"/>
          <w:sz w:val="29"/>
          <w:szCs w:val="29"/>
        </w:rPr>
        <w:t xml:space="preserve">One Map </w:t>
      </w:r>
      <w:r w:rsidRPr="00BD34B2">
        <w:rPr>
          <w:rFonts w:ascii="TH SarabunPSK" w:hAnsi="TH SarabunPSK" w:cs="TH SarabunPSK"/>
          <w:sz w:val="29"/>
          <w:szCs w:val="29"/>
          <w:cs/>
        </w:rPr>
        <w:t>เพื่อตรวจสอบและป้องกันการเกิดข้อพิพา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ท</w:t>
      </w:r>
      <w:r w:rsidRPr="00BD34B2">
        <w:rPr>
          <w:rFonts w:ascii="TH SarabunPSK" w:hAnsi="TH SarabunPSK" w:cs="TH SarabunPSK"/>
          <w:sz w:val="29"/>
          <w:szCs w:val="29"/>
          <w:cs/>
        </w:rPr>
        <w:t>อื่น ๆ เพิ่มเติมในอนาคต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และ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ในส่วนของกระทรวงเกษตร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ฯ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ได้มีการตั้งกรรมการสอบเจ้าหน้าที่ที่มีพฤติกรรมส่อผิดกฎหมายในการออกเอกสารสิทธิ ส.</w:t>
      </w:r>
      <w:proofErr w:type="spellStart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ป.ก</w:t>
      </w:r>
      <w:proofErr w:type="spellEnd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. พร้อมทั้งมอบที่ปรึกษาฝ่ายกฎหมายร้องต่อเจ้าหน้าที่ตำรวจ ที่กองบัญชาการตำรวจสอบสวนกลาง หากตรวจพบการ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กระ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ทำผิดตามกฎหมายจะดำเนินคดีตามกฎหมายมาตรา 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157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และเรื่องวินัยร้ายแรง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อย่างไรก็ตาม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ได้สั่งการให้ตรวจสอบพื้นที่ ส.</w:t>
      </w:r>
      <w:proofErr w:type="spellStart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ป.ก</w:t>
      </w:r>
      <w:proofErr w:type="spellEnd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. รอบเขาใหญ่ทั้งหมดว่ามีการจัดสรรที่ดินโดยมิชอบด้วยกฎหมายหรือไม่ หากพบว่าเป็นรีสอร์ทหรือโรงแรมจะยึดคืน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ซึ่ง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ได้ให้สำรวจทั่วประเทศ หากพื้นที่ยังไม่ได้จัดสรร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ให้เกษตรกร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ทั้ง 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2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หน่วยงานมี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แนวทาง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จะทำเป็นป่าชุมชน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หาก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พื้นที่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ใด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ทำผิดวัตถุประสงค์ จะ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ทำการ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เพิกถอน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ต่อไป” ร้อยเอก </w:t>
      </w:r>
      <w:proofErr w:type="spellStart"/>
      <w:r w:rsidRPr="00BD34B2">
        <w:rPr>
          <w:rFonts w:ascii="TH SarabunPSK" w:hAnsi="TH SarabunPSK" w:cs="TH SarabunPSK" w:hint="cs"/>
          <w:sz w:val="29"/>
          <w:szCs w:val="29"/>
          <w:cs/>
        </w:rPr>
        <w:t>ธรรมนัส</w:t>
      </w:r>
      <w:proofErr w:type="spellEnd"/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กล่าว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 </w:t>
      </w:r>
    </w:p>
    <w:p w14:paraId="6AFAB0FF" w14:textId="093F530D" w:rsidR="00FB093C" w:rsidRPr="00BD34B2" w:rsidRDefault="00BD34B2" w:rsidP="00BD34B2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BD34B2">
        <w:rPr>
          <w:rFonts w:ascii="TH SarabunPSK" w:hAnsi="TH SarabunPSK" w:cs="TH SarabunPSK"/>
          <w:sz w:val="29"/>
          <w:szCs w:val="29"/>
          <w:cs/>
        </w:rPr>
        <w:tab/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นอกจากนี้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ร้อยเอก</w:t>
      </w:r>
      <w:r w:rsidRPr="00BD34B2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proofErr w:type="spellStart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ธรรมนัส</w:t>
      </w:r>
      <w:proofErr w:type="spellEnd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ได้ประชุม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มอบนโยบายแก่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ปฏิรูปที่ดินทั้ง 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72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จังหวัด โดย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แนวทางการขับเคลื่อนงานหลังจากนี้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ทั้ง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</w:t>
      </w:r>
      <w:r w:rsidRPr="00BD34B2">
        <w:rPr>
          <w:rFonts w:ascii="TH SarabunPSK" w:eastAsia="Times New Roman" w:hAnsi="TH SarabunPSK" w:cs="TH SarabunPSK"/>
          <w:sz w:val="29"/>
          <w:szCs w:val="29"/>
        </w:rPr>
        <w:t xml:space="preserve">2 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หน่วยงานจะจับมือกันพิทักษ์ป่า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และ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พื้นที่อุทยานด้วยกัน และ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ขอ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ขอบคุณเจ้าหน้าที่กรมอุทยานฯ ที่แสดงความกล้าหาญปกป้องผืนแผ่นดินไทย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รวมถึง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ให้กำลังใจ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เจ้าหน้าที่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ส.</w:t>
      </w:r>
      <w:proofErr w:type="spellStart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ป.ก</w:t>
      </w:r>
      <w:proofErr w:type="spellEnd"/>
      <w:r w:rsidRPr="00BD34B2">
        <w:rPr>
          <w:rFonts w:ascii="TH SarabunPSK" w:eastAsia="Times New Roman" w:hAnsi="TH SarabunPSK" w:cs="TH SarabunPSK"/>
          <w:sz w:val="29"/>
          <w:szCs w:val="29"/>
          <w:cs/>
        </w:rPr>
        <w:t>. ในการ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ปฏิบัติ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>งาน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อย่างเต็มความสามารถ</w:t>
      </w:r>
      <w:r w:rsidRPr="00BD34B2">
        <w:rPr>
          <w:rFonts w:ascii="TH SarabunPSK" w:eastAsia="Times New Roman" w:hAnsi="TH SarabunPSK" w:cs="TH SarabunPSK"/>
          <w:sz w:val="29"/>
          <w:szCs w:val="29"/>
          <w:cs/>
        </w:rPr>
        <w:t xml:space="preserve"> </w:t>
      </w:r>
      <w:r w:rsidRPr="00BD34B2">
        <w:rPr>
          <w:rFonts w:ascii="TH SarabunPSK" w:hAnsi="TH SarabunPSK" w:cs="TH SarabunPSK" w:hint="cs"/>
          <w:sz w:val="29"/>
          <w:szCs w:val="29"/>
          <w:cs/>
        </w:rPr>
        <w:t>เพื่อจัดสรรพื้นที่ทำกินให้กับพี่น้องเกษตรกร</w:t>
      </w:r>
    </w:p>
    <w:p w14:paraId="780BC93C" w14:textId="7733EF7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6F4D010D" w:rsidR="00111F87" w:rsidRPr="00E82E45" w:rsidRDefault="00111F8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51249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E33D3"/>
    <w:rsid w:val="009F56B4"/>
    <w:rsid w:val="00BA68BF"/>
    <w:rsid w:val="00BC7676"/>
    <w:rsid w:val="00BD34B2"/>
    <w:rsid w:val="00C55FC9"/>
    <w:rsid w:val="00C71C21"/>
    <w:rsid w:val="00D4077E"/>
    <w:rsid w:val="00D523D4"/>
    <w:rsid w:val="00DB42AA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4E1F-B57E-46B1-8010-6D9069C6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2024-02-28T16:46:00Z</dcterms:created>
  <dcterms:modified xsi:type="dcterms:W3CDTF">2024-02-27T08:30:00Z</dcterms:modified>
</cp:coreProperties>
</file>