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F97EA" w14:textId="77777777" w:rsidR="00313036" w:rsidRDefault="00313036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</w:rPr>
      </w:pPr>
    </w:p>
    <w:p w14:paraId="0A6E86DE" w14:textId="15AF7246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443A7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22 กุมภาพันธ์ 2567</w:t>
      </w:r>
    </w:p>
    <w:p w14:paraId="54688919" w14:textId="3422E17F" w:rsidR="00443A76" w:rsidRPr="00443A76" w:rsidRDefault="00443A76" w:rsidP="00443A76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43A76">
        <w:rPr>
          <w:rFonts w:ascii="TH SarabunPSK" w:hAnsi="TH SarabunPSK" w:cs="TH SarabunPSK" w:hint="cs"/>
          <w:b/>
          <w:bCs/>
          <w:sz w:val="36"/>
          <w:szCs w:val="36"/>
          <w:cs/>
        </w:rPr>
        <w:t>ปลัดเกษตรฯ เข้าร่วม</w:t>
      </w:r>
      <w:r w:rsidRPr="00443A76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การประกาศวิสัยทัศน์ </w:t>
      </w:r>
      <w:r w:rsidRPr="00443A76">
        <w:rPr>
          <w:rFonts w:ascii="TH SarabunPSK" w:hAnsi="TH SarabunPSK" w:cs="TH SarabunPSK"/>
          <w:b/>
          <w:bCs/>
          <w:sz w:val="36"/>
          <w:szCs w:val="36"/>
        </w:rPr>
        <w:t>Thailand Vision</w:t>
      </w:r>
      <w:r w:rsidRPr="00443A7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43A76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Pr="00443A76">
        <w:rPr>
          <w:rFonts w:ascii="TH SarabunPSK" w:hAnsi="TH SarabunPSK" w:cs="TH SarabunPSK"/>
          <w:b/>
          <w:bCs/>
          <w:sz w:val="36"/>
          <w:szCs w:val="36"/>
        </w:rPr>
        <w:t xml:space="preserve">IGNITE THAILAND </w:t>
      </w:r>
      <w:r w:rsidRPr="00443A76">
        <w:rPr>
          <w:rFonts w:ascii="TH SarabunPSK" w:hAnsi="TH SarabunPSK" w:cs="TH SarabunPSK"/>
          <w:b/>
          <w:bCs/>
          <w:sz w:val="36"/>
          <w:szCs w:val="36"/>
          <w:cs/>
        </w:rPr>
        <w:t>จุดพลัง รวมใจ ไทยต้องเป็นหนึ่ง”</w:t>
      </w:r>
      <w:r w:rsidRPr="00443A7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ในรัฐบาล</w:t>
      </w:r>
      <w:proofErr w:type="spellStart"/>
      <w:r w:rsidRPr="00443A76">
        <w:rPr>
          <w:rFonts w:ascii="TH SarabunPSK" w:hAnsi="TH SarabunPSK" w:cs="TH SarabunPSK"/>
          <w:b/>
          <w:bCs/>
          <w:sz w:val="36"/>
          <w:szCs w:val="36"/>
          <w:cs/>
        </w:rPr>
        <w:t>เศรษฐา</w:t>
      </w:r>
      <w:proofErr w:type="spellEnd"/>
      <w:r w:rsidRPr="00443A76">
        <w:rPr>
          <w:rFonts w:ascii="TH SarabunPSK" w:hAnsi="TH SarabunPSK" w:cs="TH SarabunPSK"/>
          <w:b/>
          <w:bCs/>
          <w:sz w:val="36"/>
          <w:szCs w:val="36"/>
          <w:cs/>
        </w:rPr>
        <w:t xml:space="preserve"> ทวีสิน</w:t>
      </w:r>
      <w:r w:rsidRPr="00443A7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พร้อมสนับสนุนการ</w:t>
      </w:r>
      <w:r w:rsidRPr="00443A76">
        <w:rPr>
          <w:rFonts w:ascii="TH SarabunPSK" w:hAnsi="TH SarabunPSK" w:cs="TH SarabunPSK"/>
          <w:b/>
          <w:bCs/>
          <w:sz w:val="36"/>
          <w:szCs w:val="36"/>
          <w:cs/>
        </w:rPr>
        <w:t>ยกระดับการผลิตอุตสาหกรรมการเกษตร</w:t>
      </w:r>
      <w:r w:rsidRPr="00443A7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และสร้าง</w:t>
      </w:r>
      <w:r w:rsidRPr="00443A76">
        <w:rPr>
          <w:rFonts w:ascii="TH SarabunPSK" w:hAnsi="TH SarabunPSK" w:cs="TH SarabunPSK"/>
          <w:b/>
          <w:bCs/>
          <w:sz w:val="36"/>
          <w:szCs w:val="36"/>
          <w:cs/>
        </w:rPr>
        <w:t>ความมั่นคงทางอาหารของโลก</w:t>
      </w:r>
    </w:p>
    <w:p w14:paraId="49606005" w14:textId="54DA0227" w:rsidR="00443A76" w:rsidRDefault="00443A76" w:rsidP="00443A7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45EFF">
        <w:rPr>
          <w:rFonts w:ascii="TH SarabunPSK" w:hAnsi="TH SarabunPSK" w:cs="TH SarabunPSK"/>
          <w:sz w:val="32"/>
          <w:szCs w:val="32"/>
          <w:cs/>
        </w:rPr>
        <w:t xml:space="preserve">นายประยูร อินสกุล ปลัดกระทรวงเกษตรและสหกรณ์ เข้าร่วมการประกาศวิสัยทัศน์ </w:t>
      </w:r>
      <w:r w:rsidRPr="00B45EFF">
        <w:rPr>
          <w:rFonts w:ascii="TH SarabunPSK" w:hAnsi="TH SarabunPSK" w:cs="TH SarabunPSK"/>
          <w:sz w:val="32"/>
          <w:szCs w:val="32"/>
        </w:rPr>
        <w:t>Thailand Vision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5EFF">
        <w:rPr>
          <w:rFonts w:ascii="TH SarabunPSK" w:hAnsi="TH SarabunPSK" w:cs="TH SarabunPSK"/>
          <w:sz w:val="32"/>
          <w:szCs w:val="32"/>
          <w:cs/>
        </w:rPr>
        <w:t>“</w:t>
      </w:r>
      <w:r w:rsidRPr="00B45EFF">
        <w:rPr>
          <w:rFonts w:ascii="TH SarabunPSK" w:hAnsi="TH SarabunPSK" w:cs="TH SarabunPSK"/>
          <w:sz w:val="32"/>
          <w:szCs w:val="32"/>
        </w:rPr>
        <w:t xml:space="preserve">IGNITE THAILAND </w:t>
      </w:r>
      <w:r w:rsidRPr="00B45EFF">
        <w:rPr>
          <w:rFonts w:ascii="TH SarabunPSK" w:hAnsi="TH SarabunPSK" w:cs="TH SarabunPSK"/>
          <w:sz w:val="32"/>
          <w:szCs w:val="32"/>
          <w:cs/>
        </w:rPr>
        <w:t>จุดพลัง รวมใจ ไทยต้องเป็นหนึ่ง”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5EFF">
        <w:rPr>
          <w:rFonts w:ascii="TH SarabunPSK" w:hAnsi="TH SarabunPSK" w:cs="TH SarabunPSK"/>
          <w:sz w:val="32"/>
          <w:szCs w:val="32"/>
          <w:cs/>
        </w:rPr>
        <w:t>ยกระดับประเทศไทยสู่ศูนย์กลางเมืองแห่งอุตสาหกรรมระดับโลก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Pr="00B45EFF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B45EFF">
        <w:rPr>
          <w:rFonts w:ascii="TH SarabunPSK" w:hAnsi="TH SarabunPSK" w:cs="TH SarabunPSK"/>
          <w:sz w:val="32"/>
          <w:szCs w:val="32"/>
          <w:cs/>
        </w:rPr>
        <w:t>เศรษฐา</w:t>
      </w:r>
      <w:proofErr w:type="spellEnd"/>
      <w:r w:rsidRPr="00B45EFF">
        <w:rPr>
          <w:rFonts w:ascii="TH SarabunPSK" w:hAnsi="TH SarabunPSK" w:cs="TH SarabunPSK"/>
          <w:sz w:val="32"/>
          <w:szCs w:val="32"/>
          <w:cs/>
        </w:rPr>
        <w:t xml:space="preserve"> ทวีสิน นายกรัฐมนตรี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Pr="00B45EFF">
        <w:rPr>
          <w:rFonts w:ascii="TH SarabunPSK" w:hAnsi="TH SarabunPSK" w:cs="TH SarabunPSK"/>
          <w:sz w:val="32"/>
          <w:szCs w:val="32"/>
          <w:cs/>
        </w:rPr>
        <w:t>มุ่งเป้าพัฒนาประเทศไทยให้กลายเป็นศูนย์กลางเมืองแห่งอุตสาหกรรมระดับโลก ขับเคลื่อนเศรษฐกิจไทยสู่อนาคตที่ยั่งยืน ครอบคลุมทั้งการท่องเที่ยว การรักษาพยาบาลและสุขภาพ อาหาร การบิน การผลิตยานยนต์แห่งอนาคต เทคโนโลยี และการเงิน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ตึกสันติไมตรี ทำเนียบรัฐบาล</w:t>
      </w:r>
    </w:p>
    <w:p w14:paraId="115074CA" w14:textId="77777777" w:rsidR="00443A76" w:rsidRDefault="00443A76" w:rsidP="00443A7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ในส่วนของกระทรวงเกษตรและสหกรณ์ เกี่ยวข้องกับ</w:t>
      </w:r>
      <w:r w:rsidRPr="006452A2">
        <w:rPr>
          <w:rFonts w:ascii="TH SarabunPSK" w:hAnsi="TH SarabunPSK" w:cs="TH SarabunPSK"/>
          <w:sz w:val="32"/>
          <w:szCs w:val="32"/>
          <w:cs/>
        </w:rPr>
        <w:t>วิสัยทัศน์ที่ 3 ศูนย์กลางอาหาร (</w:t>
      </w:r>
      <w:r w:rsidRPr="006452A2">
        <w:rPr>
          <w:rFonts w:ascii="TH SarabunPSK" w:hAnsi="TH SarabunPSK" w:cs="TH SarabunPSK"/>
          <w:sz w:val="32"/>
          <w:szCs w:val="32"/>
        </w:rPr>
        <w:t xml:space="preserve">Agriculture &amp; Food Hub)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452A2">
        <w:rPr>
          <w:rFonts w:ascii="TH SarabunPSK" w:hAnsi="TH SarabunPSK" w:cs="TH SarabunPSK"/>
          <w:sz w:val="32"/>
          <w:szCs w:val="32"/>
          <w:cs/>
        </w:rPr>
        <w:t>รัฐบาล</w:t>
      </w:r>
      <w:r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Pr="006452A2">
        <w:rPr>
          <w:rFonts w:ascii="TH SarabunPSK" w:hAnsi="TH SarabunPSK" w:cs="TH SarabunPSK"/>
          <w:sz w:val="32"/>
          <w:szCs w:val="32"/>
          <w:cs/>
        </w:rPr>
        <w:t xml:space="preserve">จะยกระดับการผลิตอุตสาหกรรมการเกษตร ทำให้ประเทศไทยอุดมสมบูรณ์ “ในน้ำมีปลา ในนามีข้าว ในกระเป๋าต้องมีเงิน” ดูแลความมั่นคงทางอาหารของโลก พร้อมเป็นครัวของโลกที่สามารถปรุงอาหารทุกประเภทส่งออกไปยังตลาดโลก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6452A2">
        <w:rPr>
          <w:rFonts w:ascii="TH SarabunPSK" w:hAnsi="TH SarabunPSK" w:cs="TH SarabunPSK"/>
          <w:sz w:val="32"/>
          <w:szCs w:val="32"/>
          <w:cs/>
        </w:rPr>
        <w:t xml:space="preserve">รัฐบาลจะเข้ามายกระดับเกษตรกรรม ส่งเสริมเกษตรกรไทยให้มีรายได้มากขึ้น 3 เท่าใน 4 ปีของรัฐบาลนี้  ดูแลทั้งดิน น้ำ พันธุ์พืช  พันธุ์สัตว์ พันธุ์ปลา ให้อุดมสมบูรณ์ และแหล่งชลประทานจะต้องขยายให้ครอบคลุม 40 ล้านไร่ ดูแลการเพาะปลูก </w:t>
      </w:r>
      <w:r w:rsidRPr="006452A2">
        <w:rPr>
          <w:rFonts w:ascii="TH SarabunPSK" w:hAnsi="TH SarabunPSK" w:cs="TH SarabunPSK"/>
          <w:sz w:val="32"/>
          <w:szCs w:val="32"/>
        </w:rPr>
        <w:t xml:space="preserve">Precision Agriculture </w:t>
      </w:r>
      <w:r w:rsidRPr="006452A2">
        <w:rPr>
          <w:rFonts w:ascii="TH SarabunPSK" w:hAnsi="TH SarabunPSK" w:cs="TH SarabunPSK"/>
          <w:sz w:val="32"/>
          <w:szCs w:val="32"/>
          <w:cs/>
        </w:rPr>
        <w:t>การเลี้ยงสัตว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6452A2">
        <w:rPr>
          <w:rFonts w:ascii="TH SarabunPSK" w:hAnsi="TH SarabunPSK" w:cs="TH SarabunPSK"/>
          <w:sz w:val="32"/>
          <w:szCs w:val="32"/>
          <w:cs/>
        </w:rPr>
        <w:t xml:space="preserve"> และดูแลปัญหาเรื่องฝุ่น </w:t>
      </w:r>
      <w:r w:rsidRPr="006452A2">
        <w:rPr>
          <w:rFonts w:ascii="TH SarabunPSK" w:hAnsi="TH SarabunPSK" w:cs="TH SarabunPSK"/>
          <w:sz w:val="32"/>
          <w:szCs w:val="32"/>
        </w:rPr>
        <w:t xml:space="preserve">PM </w:t>
      </w:r>
      <w:r w:rsidRPr="006452A2">
        <w:rPr>
          <w:rFonts w:ascii="TH SarabunPSK" w:hAnsi="TH SarabunPSK" w:cs="TH SarabunPSK"/>
          <w:sz w:val="32"/>
          <w:szCs w:val="32"/>
          <w:cs/>
        </w:rPr>
        <w:t xml:space="preserve">2.5 ไปพร้อม ๆ กัน สนับสนุนสินค้าเกษตรทั้งประเทศไปสู่ตลาดโลก ผลักดันให้ประเทศไทยเป็นปัจจัยทางด้านอาหารของโลก </w:t>
      </w:r>
    </w:p>
    <w:p w14:paraId="569D1C1C" w14:textId="77777777" w:rsidR="00443A76" w:rsidRPr="00B45EFF" w:rsidRDefault="00443A76" w:rsidP="00443A7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Pr="006452A2">
        <w:rPr>
          <w:rFonts w:ascii="TH SarabunPSK" w:hAnsi="TH SarabunPSK" w:cs="TH SarabunPSK"/>
          <w:sz w:val="32"/>
          <w:szCs w:val="32"/>
          <w:cs/>
        </w:rPr>
        <w:t>รัฐบาล</w:t>
      </w:r>
      <w:r>
        <w:rPr>
          <w:rFonts w:ascii="TH SarabunPSK" w:hAnsi="TH SarabunPSK" w:cs="TH SarabunPSK" w:hint="cs"/>
          <w:sz w:val="32"/>
          <w:szCs w:val="32"/>
          <w:cs/>
        </w:rPr>
        <w:t>ยังต้องการ</w:t>
      </w:r>
      <w:r w:rsidRPr="006452A2">
        <w:rPr>
          <w:rFonts w:ascii="TH SarabunPSK" w:hAnsi="TH SarabunPSK" w:cs="TH SarabunPSK"/>
          <w:sz w:val="32"/>
          <w:szCs w:val="32"/>
          <w:cs/>
        </w:rPr>
        <w:t xml:space="preserve">จะพัฒนาอุตสาหกรรมอาหารแห่งอนาคต การวิจัยพัฒนาอาหารโปรตีนสูงจากพืช ตลอดจนการพัฒนาอาหารที่แปลกใหม่ ซึ่งคาดว่าจะเป็นกระแสของตลาดโลกในอนาคต </w:t>
      </w:r>
      <w:r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Pr="006452A2">
        <w:rPr>
          <w:rFonts w:ascii="TH SarabunPSK" w:hAnsi="TH SarabunPSK" w:cs="TH SarabunPSK"/>
          <w:sz w:val="32"/>
          <w:szCs w:val="32"/>
          <w:cs/>
        </w:rPr>
        <w:t xml:space="preserve">จะยกระดับคุณภาพอาหาร ทั้งอาหาร </w:t>
      </w:r>
      <w:r w:rsidRPr="006452A2">
        <w:rPr>
          <w:rFonts w:ascii="TH SarabunPSK" w:hAnsi="TH SarabunPSK" w:cs="TH SarabunPSK"/>
          <w:sz w:val="32"/>
          <w:szCs w:val="32"/>
        </w:rPr>
        <w:t xml:space="preserve">Halal </w:t>
      </w:r>
      <w:r w:rsidRPr="006452A2">
        <w:rPr>
          <w:rFonts w:ascii="TH SarabunPSK" w:hAnsi="TH SarabunPSK" w:cs="TH SarabunPSK"/>
          <w:sz w:val="32"/>
          <w:szCs w:val="32"/>
          <w:cs/>
        </w:rPr>
        <w:t>อาหารสำหรับผู้ป่วย และอาหารชนิดพิเศษอื่น ๆ ตลอดจนรัฐบาลจะสนับสนุนผู้ประกอบการไทยให้ไปเปิดร้านอาหารในต่างประเทศมากขึ้น ทำให้ไทยกลายเป็นปัจจัย 4 ของโลกในด้านอาหาร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199A8CA8" w14:textId="4B7EA40E" w:rsidR="00144808" w:rsidRPr="00622B53" w:rsidRDefault="00144808" w:rsidP="00144808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6B5FAC4" w14:textId="780403A6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6055FC9" w14:textId="67385C16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831AF6D" w14:textId="44C3D660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AFAB0FF" w14:textId="64E5EAD7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80BC93C" w14:textId="7733EF71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E75AA94" w14:textId="095EA774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54B3955" w14:textId="3928728A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502845E" w14:textId="15072BB6" w:rsidR="00FB093C" w:rsidRPr="009F578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23125C2" w14:textId="7F338D1F" w:rsidR="00111F87" w:rsidRPr="00E82E45" w:rsidRDefault="00FF2AE7" w:rsidP="00921746">
      <w:pPr>
        <w:pStyle w:val="NoSpacing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  <w:bookmarkStart w:id="0" w:name="_GoBack"/>
      <w:bookmarkEnd w:id="0"/>
      <w:r w:rsidRPr="00E82E45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</w:p>
    <w:sectPr w:rsidR="00111F87" w:rsidRPr="00E82E45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92927"/>
    <w:rsid w:val="000A61FF"/>
    <w:rsid w:val="000D1E55"/>
    <w:rsid w:val="00111F87"/>
    <w:rsid w:val="00144808"/>
    <w:rsid w:val="00251249"/>
    <w:rsid w:val="00313036"/>
    <w:rsid w:val="00315D5F"/>
    <w:rsid w:val="003E2B8E"/>
    <w:rsid w:val="00443A76"/>
    <w:rsid w:val="004C0B9B"/>
    <w:rsid w:val="004D3D16"/>
    <w:rsid w:val="006433E2"/>
    <w:rsid w:val="00695758"/>
    <w:rsid w:val="006C6A10"/>
    <w:rsid w:val="007365CA"/>
    <w:rsid w:val="00760C08"/>
    <w:rsid w:val="007C3B16"/>
    <w:rsid w:val="007F279F"/>
    <w:rsid w:val="008F4D0C"/>
    <w:rsid w:val="00921746"/>
    <w:rsid w:val="009B0D0A"/>
    <w:rsid w:val="009E33D3"/>
    <w:rsid w:val="009F56B4"/>
    <w:rsid w:val="00B1524D"/>
    <w:rsid w:val="00BA68BF"/>
    <w:rsid w:val="00BC7676"/>
    <w:rsid w:val="00C55FC9"/>
    <w:rsid w:val="00C71C21"/>
    <w:rsid w:val="00D4077E"/>
    <w:rsid w:val="00D523D4"/>
    <w:rsid w:val="00E66E5C"/>
    <w:rsid w:val="00E82E45"/>
    <w:rsid w:val="00E87FC5"/>
    <w:rsid w:val="00EF46CD"/>
    <w:rsid w:val="00EF7A1A"/>
    <w:rsid w:val="00FB093C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7018-5E20-449C-9DB3-0A350F9E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4</cp:revision>
  <cp:lastPrinted>2024-02-22T06:26:00Z</cp:lastPrinted>
  <dcterms:created xsi:type="dcterms:W3CDTF">2024-02-22T06:26:00Z</dcterms:created>
  <dcterms:modified xsi:type="dcterms:W3CDTF">2024-02-22T06:41:00Z</dcterms:modified>
</cp:coreProperties>
</file>