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9F70" w14:textId="77777777" w:rsidR="005508BC" w:rsidRDefault="005508BC" w:rsidP="00C71C21">
      <w:pPr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</w:pPr>
    </w:p>
    <w:p w14:paraId="0A6E86DE" w14:textId="5ECF6C4D" w:rsidR="00921746" w:rsidRPr="00C71C21" w:rsidRDefault="00C71C21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3D2CE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23 มกราคม</w:t>
      </w: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Pr="00C71C21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3D2CE8">
        <w:rPr>
          <w:rFonts w:ascii="TH SarabunPSK" w:hAnsi="TH SarabunPSK" w:cs="TH SarabunPSK"/>
          <w:b/>
          <w:bCs/>
          <w:noProof/>
          <w:sz w:val="32"/>
          <w:szCs w:val="32"/>
        </w:rPr>
        <w:t>7</w:t>
      </w:r>
    </w:p>
    <w:p w14:paraId="454B3955" w14:textId="3928728A" w:rsidR="00FB093C" w:rsidRDefault="00FB093C" w:rsidP="00FB093C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CE7258C" w14:textId="71AD4C22" w:rsidR="00883BFD" w:rsidRPr="00883BFD" w:rsidRDefault="00883BFD" w:rsidP="00883BFD">
      <w:pPr>
        <w:pStyle w:val="aa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3B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รมว.เกษตรฯ </w:t>
      </w:r>
      <w:r w:rsidRPr="00883BF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เข้าร่วมการประชุม </w:t>
      </w:r>
      <w:r w:rsidRPr="00883BFD">
        <w:rPr>
          <w:rFonts w:ascii="TH SarabunPSK" w:hAnsi="TH SarabunPSK" w:cs="TH SarabunPSK"/>
          <w:b/>
          <w:bCs/>
          <w:sz w:val="32"/>
          <w:szCs w:val="32"/>
        </w:rPr>
        <w:t xml:space="preserve">Global Forum for Food and Agriculture </w:t>
      </w:r>
      <w:r w:rsidRPr="00883BFD">
        <w:rPr>
          <w:rFonts w:ascii="TH SarabunPSK" w:hAnsi="TH SarabunPSK" w:cs="TH SarabunPSK"/>
          <w:b/>
          <w:bCs/>
          <w:sz w:val="32"/>
          <w:szCs w:val="32"/>
          <w:cs/>
        </w:rPr>
        <w:t>ครั้งที่ 16</w:t>
      </w:r>
      <w:r w:rsidRPr="00883B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พร้อม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โชว์ศักยภาพด้านการเกษตรของไทยบนเวทีระดับโลก</w:t>
      </w:r>
    </w:p>
    <w:p w14:paraId="6A15B231" w14:textId="5CC32396" w:rsidR="00883BFD" w:rsidRDefault="00883BFD" w:rsidP="00883BFD">
      <w:pPr>
        <w:pStyle w:val="aa"/>
        <w:jc w:val="thaiDistribute"/>
        <w:rPr>
          <w:rFonts w:ascii="TH SarabunPSK" w:hAnsi="TH SarabunPSK" w:cs="TH SarabunPSK"/>
          <w:noProof/>
          <w:sz w:val="32"/>
          <w:szCs w:val="32"/>
          <w:lang w:val="th-TH"/>
        </w:rPr>
      </w:pPr>
    </w:p>
    <w:p w14:paraId="186D35CF" w14:textId="76AEACC2" w:rsidR="00883BFD" w:rsidRPr="00883BFD" w:rsidRDefault="00883BFD" w:rsidP="00883BFD">
      <w:pPr>
        <w:pStyle w:val="aa"/>
        <w:ind w:firstLine="720"/>
        <w:jc w:val="thaiDistribute"/>
        <w:rPr>
          <w:rFonts w:ascii="TH SarabunPSK" w:hAnsi="TH SarabunPSK" w:cs="TH SarabunPSK"/>
          <w:noProof/>
          <w:sz w:val="32"/>
          <w:szCs w:val="32"/>
          <w:lang w:val="th-TH"/>
        </w:rPr>
      </w:pPr>
      <w:r w:rsidRPr="00883BF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ร้อยเอก ธรรมนัส พรหมเผ่า รัฐมนตรีว่าการกระทรวงเกษตรและสหกรณ์ เปิดเผยภายหลังเข้าร่วมการประชุม </w:t>
      </w:r>
      <w:r w:rsidRPr="00883BFD">
        <w:rPr>
          <w:rFonts w:ascii="TH SarabunPSK" w:hAnsi="TH SarabunPSK" w:cs="TH SarabunPSK"/>
          <w:noProof/>
          <w:sz w:val="32"/>
          <w:szCs w:val="32"/>
          <w:lang w:val="th-TH"/>
        </w:rPr>
        <w:t xml:space="preserve">Global Forum for Food and Agriculture </w:t>
      </w:r>
      <w:r w:rsidRPr="00883BF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ครั้งที่ 16 ณ กรุงเบอร์ลิน สหพันธ์สาธารณรัฐเยอรมนี ระหว่างวันที่ 17 – 22 มกราคม 2567 </w:t>
      </w:r>
      <w:r w:rsidR="00E83338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พร้อมด้วย </w:t>
      </w:r>
      <w:r w:rsidR="00E83338" w:rsidRPr="00E83338">
        <w:rPr>
          <w:rFonts w:ascii="TH SarabunPSK" w:hAnsi="TH SarabunPSK" w:cs="TH SarabunPSK"/>
          <w:noProof/>
          <w:sz w:val="32"/>
          <w:szCs w:val="32"/>
          <w:cs/>
          <w:lang w:val="th-TH"/>
        </w:rPr>
        <w:t>นายเศรษฐเกียรติ กระจ่างวงษ์ รองปลัดกระทรวงเกษตรและสหกรณ์</w:t>
      </w:r>
      <w:r w:rsidR="00E83338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 </w:t>
      </w:r>
      <w:r w:rsidRPr="00883BF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ว่า กระทรวงเกษตรและสหกรณ์ได้รับโจทย์ เพื่อนำกลับมาเร่งดำเนินการให้แล้วเสร็จอยู่หลายประเด็น ได้แก่ การปฏิรูประบบเกษตรและอาหารของไทยอย่างเป็นรูปธรรม การจัดตั้งสำนักงานภูมิภาคเอเชียแปซิฟิกของกองทุนระหว่างประเทศเพื่อพัฒนาเกษตรกรรมในไทย </w:t>
      </w:r>
      <w:r w:rsidR="003014CD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รวมถึง</w:t>
      </w:r>
      <w:r w:rsidRPr="00883BFD">
        <w:rPr>
          <w:rFonts w:ascii="TH SarabunPSK" w:hAnsi="TH SarabunPSK" w:cs="TH SarabunPSK"/>
          <w:noProof/>
          <w:sz w:val="32"/>
          <w:szCs w:val="32"/>
          <w:cs/>
          <w:lang w:val="th-TH"/>
        </w:rPr>
        <w:t>การเสริมสร้างความร่วมมือด้านการเกษตรระหว่างไทยกับประเทศคู่ภาคี และการเสริมสร้างการส่งออกสินค้าเกษตรและอาหารไทยในตลาดสหภาพยุโรป ไม่ว่าจะเป็นความสำเร็จของความร่วมมือระดับพหุภาคีหรือทวิภาคี</w:t>
      </w:r>
      <w:r w:rsidR="003014CD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 ซึ่ง</w:t>
      </w:r>
      <w:r w:rsidR="003014CD" w:rsidRPr="00883BFD">
        <w:rPr>
          <w:rFonts w:ascii="TH SarabunPSK" w:hAnsi="TH SarabunPSK" w:cs="TH SarabunPSK"/>
          <w:noProof/>
          <w:sz w:val="32"/>
          <w:szCs w:val="32"/>
          <w:cs/>
          <w:lang w:val="th-TH"/>
        </w:rPr>
        <w:t>ได้ปิดฉากลงอย่างสวยงาม</w:t>
      </w:r>
    </w:p>
    <w:p w14:paraId="51F2DF9A" w14:textId="080AF50D" w:rsidR="00883BFD" w:rsidRPr="00883BFD" w:rsidRDefault="00883BFD" w:rsidP="00883BFD">
      <w:pPr>
        <w:pStyle w:val="aa"/>
        <w:ind w:firstLine="720"/>
        <w:jc w:val="thaiDistribute"/>
        <w:rPr>
          <w:rFonts w:ascii="TH SarabunPSK" w:hAnsi="TH SarabunPSK" w:cs="TH SarabunPSK"/>
          <w:noProof/>
          <w:sz w:val="32"/>
          <w:szCs w:val="32"/>
          <w:lang w:val="th-TH"/>
        </w:rPr>
      </w:pPr>
      <w:r w:rsidRPr="00883BF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นอกจากนี้ รัฐมนตรีว่าการกระทรวงเกษตรและสหกรณ์ ร่วมกับรัฐมนตรีด้านการเกษตรของประเทศอื่น ๆ กว่า 80 ประเทศ ร่วมเห็นพ้องที่จะเร่งรัดการปฏิรูประบบเกษตรและอาหาร เพื่อบรรลุเป้าหมายการพัฒนาที่ยั่งยืนของสหประชาชาติ ภายในปี 2573 (ค.ศ. 2030) โดยเฉพาะอย่างยิ่ง “เป้าหมายที่ 2 ว่าด้วยการยุติความหิวโหย” และการเสริมสร้างความมั่นคงทางอาหาร ด้วยการ (1) ส่งเสริมการผลิตที่ยั่งยืน (2) การส่งเสริมห่วงโซ่อุปทานที่ยืดหยุ่นและยั่งยืน (3) การลดอาหารเหลือทิ้ง และ (4) การเสริมสร้างความเข้มแข็งให้กับกลุ่มเปาะบาง โดยพิจารณาจากความต้องการของ “ประชาชนทุกคน” เป็นหลัก ซึ่งมีความสอดคล้องกับแนวทางการขับเคลื่อนภาคการเกษตรด้วย </w:t>
      </w:r>
      <w:r w:rsidRPr="00883BFD">
        <w:rPr>
          <w:rFonts w:ascii="TH SarabunPSK" w:hAnsi="TH SarabunPSK" w:cs="TH SarabunPSK"/>
          <w:noProof/>
          <w:sz w:val="32"/>
          <w:szCs w:val="32"/>
          <w:lang w:val="th-TH"/>
        </w:rPr>
        <w:t xml:space="preserve">BCG Model </w:t>
      </w:r>
      <w:r w:rsidRPr="00883BFD">
        <w:rPr>
          <w:rFonts w:ascii="TH SarabunPSK" w:hAnsi="TH SarabunPSK" w:cs="TH SarabunPSK"/>
          <w:noProof/>
          <w:sz w:val="32"/>
          <w:szCs w:val="32"/>
          <w:cs/>
          <w:lang w:val="th-TH"/>
        </w:rPr>
        <w:t>ของกระทรวงเกษตรและสหกรณ์ อยู่แล้ว</w:t>
      </w:r>
    </w:p>
    <w:p w14:paraId="56498334" w14:textId="2767B510" w:rsidR="00883BFD" w:rsidRPr="00883BFD" w:rsidRDefault="00883BFD" w:rsidP="00883BFD">
      <w:pPr>
        <w:pStyle w:val="aa"/>
        <w:ind w:firstLine="720"/>
        <w:jc w:val="thaiDistribute"/>
        <w:rPr>
          <w:rFonts w:ascii="TH SarabunPSK" w:hAnsi="TH SarabunPSK" w:cs="TH SarabunPSK"/>
          <w:noProof/>
          <w:sz w:val="32"/>
          <w:szCs w:val="32"/>
          <w:lang w:val="th-TH"/>
        </w:rPr>
      </w:pPr>
      <w:r w:rsidRPr="00883BF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ทั้งนี้ รัฐมนตรีว่าการกระทรวงเกษตรและสหกรณ์ ได้มีการหารือกับนาง </w:t>
      </w:r>
      <w:r w:rsidRPr="00883BFD">
        <w:rPr>
          <w:rFonts w:ascii="TH SarabunPSK" w:hAnsi="TH SarabunPSK" w:cs="TH SarabunPSK"/>
          <w:noProof/>
          <w:sz w:val="32"/>
          <w:szCs w:val="32"/>
          <w:lang w:val="th-TH"/>
        </w:rPr>
        <w:t xml:space="preserve">Gerardine Mukeshimana </w:t>
      </w:r>
      <w:r w:rsidRPr="00883BF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รองประธานกองทุนระหว่างประเทศเพื่อพัฒนาเกษตรกรรม โดยนาง </w:t>
      </w:r>
      <w:r w:rsidRPr="00883BFD">
        <w:rPr>
          <w:rFonts w:ascii="TH SarabunPSK" w:hAnsi="TH SarabunPSK" w:cs="TH SarabunPSK"/>
          <w:noProof/>
          <w:sz w:val="32"/>
          <w:szCs w:val="32"/>
          <w:lang w:val="th-TH"/>
        </w:rPr>
        <w:t xml:space="preserve">Gerardine Mukeshimana </w:t>
      </w:r>
      <w:r w:rsidRPr="00883BFD">
        <w:rPr>
          <w:rFonts w:ascii="TH SarabunPSK" w:hAnsi="TH SarabunPSK" w:cs="TH SarabunPSK"/>
          <w:noProof/>
          <w:sz w:val="32"/>
          <w:szCs w:val="32"/>
          <w:cs/>
          <w:lang w:val="th-TH"/>
        </w:rPr>
        <w:t>ได้ขอบคุณฝ่ายไทยที่ให้การสนับสนุนการเป็น “ประเทศเจ้าภาพ (</w:t>
      </w:r>
      <w:r w:rsidRPr="00883BFD">
        <w:rPr>
          <w:rFonts w:ascii="TH SarabunPSK" w:hAnsi="TH SarabunPSK" w:cs="TH SarabunPSK"/>
          <w:noProof/>
          <w:sz w:val="32"/>
          <w:szCs w:val="32"/>
          <w:lang w:val="th-TH"/>
        </w:rPr>
        <w:t xml:space="preserve">host country)” </w:t>
      </w:r>
      <w:r w:rsidRPr="00883BFD">
        <w:rPr>
          <w:rFonts w:ascii="TH SarabunPSK" w:hAnsi="TH SarabunPSK" w:cs="TH SarabunPSK"/>
          <w:noProof/>
          <w:sz w:val="32"/>
          <w:szCs w:val="32"/>
          <w:cs/>
          <w:lang w:val="th-TH"/>
        </w:rPr>
        <w:t>ในการจัดตั้งสำนักงานภูมิภาคเอเชียแปซิฟิกของกองทุนระหว่างประเทศเพื่อพัฒนาเกษตรกรรม ซึ่งยังคงมีขั้นตอนการดำเนินงานอีกหลายขั้นตอนก่อนที่จะสามารถจัดตั้งสำนักงานภูมิภาคดังกล่าวในประเทศไทยได้ โดยรัฐมนตรีว่าการกระทรวงเกษตรและสหกรณ์ แจ้งให้ทราบว่า ฝ่ายไทยเห็นความสำคัญของกองทุนระหว่างประเทศเพื่อพัฒนาเกษตรกรรมอย่างมาก ซึ่งจะมีประโยชน์ต่อการพัฒนาภาคการเกษตรของไทยในมิติต่าง ๆ โดยเฉพาะอย่างยิ่งด้านการเสริมสร้างศักยภาพของเกษตรกร ซึ่งการจัดตั้งสำนักงานดังกล่าว จะทำให้ไทยเป็นประเทศเจ้าภาพของ 3 หน่วยงานระดับโลกที่มาจากกรุงโรม สาธารณรัฐอิตาลี นอกเหนือจากสำนักงานภูมิภาคขององค์การอาหารและการเกษตรแห่งสหประชาชาติ (</w:t>
      </w:r>
      <w:r w:rsidRPr="00883BFD">
        <w:rPr>
          <w:rFonts w:ascii="TH SarabunPSK" w:hAnsi="TH SarabunPSK" w:cs="TH SarabunPSK"/>
          <w:noProof/>
          <w:sz w:val="32"/>
          <w:szCs w:val="32"/>
          <w:lang w:val="th-TH"/>
        </w:rPr>
        <w:t xml:space="preserve">FAO) </w:t>
      </w:r>
      <w:r w:rsidRPr="00883BFD">
        <w:rPr>
          <w:rFonts w:ascii="TH SarabunPSK" w:hAnsi="TH SarabunPSK" w:cs="TH SarabunPSK"/>
          <w:noProof/>
          <w:sz w:val="32"/>
          <w:szCs w:val="32"/>
          <w:cs/>
          <w:lang w:val="th-TH"/>
        </w:rPr>
        <w:t>และสำนักงานภูมิภาคของโครงการอาหารโลก (</w:t>
      </w:r>
      <w:r w:rsidRPr="00883BFD">
        <w:rPr>
          <w:rFonts w:ascii="TH SarabunPSK" w:hAnsi="TH SarabunPSK" w:cs="TH SarabunPSK"/>
          <w:noProof/>
          <w:sz w:val="32"/>
          <w:szCs w:val="32"/>
          <w:lang w:val="th-TH"/>
        </w:rPr>
        <w:t xml:space="preserve">WFP) </w:t>
      </w:r>
      <w:r w:rsidRPr="00883BFD">
        <w:rPr>
          <w:rFonts w:ascii="TH SarabunPSK" w:hAnsi="TH SarabunPSK" w:cs="TH SarabunPSK"/>
          <w:noProof/>
          <w:sz w:val="32"/>
          <w:szCs w:val="32"/>
          <w:cs/>
          <w:lang w:val="th-TH"/>
        </w:rPr>
        <w:t>ทั้งนี้ รัฐมนตรีว่าการกระทรวงเกษตรและสหกรณ์ ได้มอบหมายให้หน่วยงานที่เกี่ยวข้องหารือกับกองทุนระหว่างประเทศเพื่อพัฒนาเกษตรกรรมอย่างใกล้ชิดต่อไป เพื่อเร่งรัดการจัดตั้งสำนักงานภูมิภาคดังกล่าวให้แล้วเสร็จอย่างเป็นรูปธรรมและทันท่วงที</w:t>
      </w:r>
    </w:p>
    <w:p w14:paraId="474F257F" w14:textId="61B0BE65" w:rsidR="00883BFD" w:rsidRDefault="00883BFD" w:rsidP="00883BFD">
      <w:pPr>
        <w:pStyle w:val="aa"/>
        <w:ind w:firstLine="720"/>
        <w:jc w:val="thaiDistribute"/>
        <w:rPr>
          <w:rFonts w:ascii="TH SarabunPSK" w:hAnsi="TH SarabunPSK" w:cs="TH SarabunPSK"/>
          <w:noProof/>
          <w:sz w:val="32"/>
          <w:szCs w:val="32"/>
          <w:lang w:val="th-TH"/>
        </w:rPr>
      </w:pPr>
      <w:r w:rsidRPr="00883BF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สำหรับในมิติทวิภาคี รัฐมนตรีว่าการกระทรวงเกษตรและสหกรณ์ ได้พบปะหารือกับผู้นำของประเทศคู่ภาคีต่าง ๆ อาทิ นาย </w:t>
      </w:r>
      <w:r w:rsidRPr="00883BFD">
        <w:rPr>
          <w:rFonts w:ascii="TH SarabunPSK" w:hAnsi="TH SarabunPSK" w:cs="TH SarabunPSK"/>
          <w:noProof/>
          <w:sz w:val="32"/>
          <w:szCs w:val="32"/>
          <w:lang w:val="th-TH"/>
        </w:rPr>
        <w:t xml:space="preserve">Piet Adema </w:t>
      </w:r>
      <w:r w:rsidRPr="00883BF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รัฐมนตรีว่าการกระทรวงเกษตร ธรรมชาติและคุณภาพอาหารแห่งราชอาณาจักรเนเธอร์แลนด์ นาง </w:t>
      </w:r>
      <w:r w:rsidRPr="00883BFD">
        <w:rPr>
          <w:rFonts w:ascii="TH SarabunPSK" w:hAnsi="TH SarabunPSK" w:cs="TH SarabunPSK"/>
          <w:noProof/>
          <w:sz w:val="32"/>
          <w:szCs w:val="32"/>
          <w:lang w:val="th-TH"/>
        </w:rPr>
        <w:t xml:space="preserve">Claudia Müller </w:t>
      </w:r>
      <w:r w:rsidRPr="00883BF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รัฐมนตรีช่วยว่าการกระทรวงอาหารและการเกษตรแห่งสหพันธ์สาธารณรัฐเยอรมนี และนาย </w:t>
      </w:r>
      <w:r w:rsidRPr="00883BFD">
        <w:rPr>
          <w:rFonts w:ascii="TH SarabunPSK" w:hAnsi="TH SarabunPSK" w:cs="TH SarabunPSK"/>
          <w:noProof/>
          <w:sz w:val="32"/>
          <w:szCs w:val="32"/>
          <w:lang w:val="th-TH"/>
        </w:rPr>
        <w:t xml:space="preserve">Harvick Hansnul Qalb </w:t>
      </w:r>
      <w:r w:rsidRPr="00883BFD">
        <w:rPr>
          <w:rFonts w:ascii="TH SarabunPSK" w:hAnsi="TH SarabunPSK" w:cs="TH SarabunPSK"/>
          <w:noProof/>
          <w:sz w:val="32"/>
          <w:szCs w:val="32"/>
          <w:cs/>
          <w:lang w:val="th-TH"/>
        </w:rPr>
        <w:t>รัฐมนตรีช่วยว่าการกระทรวงเกษตรแห่งสาธารณรัฐอินโดนีเซีย เพื่อร่วมผลักดันให้เกิดความร่วมมือด้านการค้าสินค้าข้าว 2 ล้านตัน และความร่วมมือการเกษตรที่ให้ความสำคัญกับการส่งเสริมระบบเกษตรและอาหารอย่างยั่งยืน และการเสริมสร้างความสามารถในการปรับตัวแก่เกษตรกรให้มีความยืดหยุ่นต่อผลกระทบจากการเปลี่ยนแปลงของสภาพภูมิอากาศ เพื่อเป็นการยกระดับความเป็นอยู่ของประชากรและความมั่นคงทางอาหารของโลกต่อไป</w:t>
      </w:r>
    </w:p>
    <w:p w14:paraId="54850ED2" w14:textId="7F9F5A08" w:rsidR="00883BFD" w:rsidRDefault="00883BFD" w:rsidP="00883BFD">
      <w:pPr>
        <w:pStyle w:val="aa"/>
        <w:ind w:firstLine="720"/>
        <w:jc w:val="thaiDistribute"/>
        <w:rPr>
          <w:rFonts w:ascii="TH SarabunPSK" w:hAnsi="TH SarabunPSK" w:cs="TH SarabunPSK"/>
          <w:noProof/>
          <w:sz w:val="32"/>
          <w:szCs w:val="32"/>
          <w:lang w:val="th-TH"/>
        </w:rPr>
      </w:pPr>
    </w:p>
    <w:p w14:paraId="19284006" w14:textId="38197829" w:rsidR="00883BFD" w:rsidRDefault="00883BFD" w:rsidP="00883BFD">
      <w:pPr>
        <w:pStyle w:val="aa"/>
        <w:ind w:firstLine="720"/>
        <w:jc w:val="thaiDistribute"/>
        <w:rPr>
          <w:rFonts w:ascii="TH SarabunPSK" w:hAnsi="TH SarabunPSK" w:cs="TH SarabunPSK"/>
          <w:noProof/>
          <w:sz w:val="32"/>
          <w:szCs w:val="32"/>
          <w:lang w:val="th-TH"/>
        </w:rPr>
      </w:pPr>
    </w:p>
    <w:p w14:paraId="2D7E3E7F" w14:textId="5F304FD9" w:rsidR="00883BFD" w:rsidRDefault="00883BFD" w:rsidP="00883BFD">
      <w:pPr>
        <w:pStyle w:val="aa"/>
        <w:ind w:firstLine="720"/>
        <w:jc w:val="thaiDistribute"/>
        <w:rPr>
          <w:rFonts w:ascii="TH SarabunPSK" w:hAnsi="TH SarabunPSK" w:cs="TH SarabunPSK"/>
          <w:noProof/>
          <w:sz w:val="32"/>
          <w:szCs w:val="32"/>
          <w:lang w:val="th-TH"/>
        </w:rPr>
      </w:pPr>
    </w:p>
    <w:p w14:paraId="5B741D22" w14:textId="108E915F" w:rsidR="00883BFD" w:rsidRDefault="00883BFD" w:rsidP="00883BFD">
      <w:pPr>
        <w:pStyle w:val="aa"/>
        <w:ind w:firstLine="720"/>
        <w:jc w:val="thaiDistribute"/>
        <w:rPr>
          <w:rFonts w:ascii="TH SarabunPSK" w:hAnsi="TH SarabunPSK" w:cs="TH SarabunPSK"/>
          <w:noProof/>
          <w:sz w:val="32"/>
          <w:szCs w:val="32"/>
          <w:lang w:val="th-TH"/>
        </w:rPr>
      </w:pPr>
    </w:p>
    <w:p w14:paraId="486BB231" w14:textId="669FE2FB" w:rsidR="00883BFD" w:rsidRDefault="00883BFD" w:rsidP="00883BFD">
      <w:pPr>
        <w:pStyle w:val="aa"/>
        <w:ind w:firstLine="720"/>
        <w:jc w:val="thaiDistribute"/>
        <w:rPr>
          <w:rFonts w:ascii="TH SarabunPSK" w:hAnsi="TH SarabunPSK" w:cs="TH SarabunPSK"/>
          <w:noProof/>
          <w:sz w:val="32"/>
          <w:szCs w:val="32"/>
          <w:lang w:val="th-TH"/>
        </w:rPr>
      </w:pPr>
    </w:p>
    <w:p w14:paraId="1ED3A794" w14:textId="77777777" w:rsidR="00883BFD" w:rsidRPr="00883BFD" w:rsidRDefault="00883BFD" w:rsidP="00883BFD">
      <w:pPr>
        <w:pStyle w:val="aa"/>
        <w:ind w:firstLine="720"/>
        <w:jc w:val="thaiDistribute"/>
        <w:rPr>
          <w:rFonts w:ascii="TH SarabunPSK" w:hAnsi="TH SarabunPSK" w:cs="TH SarabunPSK"/>
          <w:noProof/>
          <w:sz w:val="32"/>
          <w:szCs w:val="32"/>
          <w:lang w:val="th-TH"/>
        </w:rPr>
      </w:pPr>
    </w:p>
    <w:p w14:paraId="1254F79A" w14:textId="77777777" w:rsidR="00883BFD" w:rsidRDefault="00883BFD" w:rsidP="00883BFD">
      <w:pPr>
        <w:pStyle w:val="aa"/>
        <w:ind w:firstLine="720"/>
        <w:jc w:val="thaiDistribute"/>
        <w:rPr>
          <w:rFonts w:ascii="TH SarabunPSK" w:hAnsi="TH SarabunPSK" w:cs="TH SarabunPSK"/>
          <w:noProof/>
          <w:sz w:val="32"/>
          <w:szCs w:val="32"/>
          <w:lang w:val="th-TH"/>
        </w:rPr>
      </w:pPr>
      <w:r w:rsidRPr="00883BF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อย่างไรก็ตาม รัฐมนตรีว่าการกระทรวงเกษตรและสหกรณ์ ได้มีโอกาสศึกษาตลาดสินค้าเกษตรและอาหารไทย ณ ร้านค้า </w:t>
      </w:r>
      <w:r w:rsidRPr="00883BFD">
        <w:rPr>
          <w:rFonts w:ascii="TH SarabunPSK" w:hAnsi="TH SarabunPSK" w:cs="TH SarabunPSK"/>
          <w:noProof/>
          <w:sz w:val="32"/>
          <w:szCs w:val="32"/>
          <w:lang w:val="th-TH"/>
        </w:rPr>
        <w:t xml:space="preserve">Vinh-Loi </w:t>
      </w:r>
      <w:r w:rsidRPr="00883BFD">
        <w:rPr>
          <w:rFonts w:ascii="TH SarabunPSK" w:hAnsi="TH SarabunPSK" w:cs="TH SarabunPSK"/>
          <w:noProof/>
          <w:sz w:val="32"/>
          <w:szCs w:val="32"/>
          <w:cs/>
          <w:lang w:val="th-TH"/>
        </w:rPr>
        <w:t>กรุงเบอร์ลิน ซึ่งเป็นร้านค้าผู้นำเข้าและจำหน่ายสินค้าเกษตร อาหาร และเครื่องอุปโภคไทยรายใหญ่ของสหพันธ์สาธารณรัฐเยอรมนี โดยทราบข้อมูลเพิ่มเติมว่า สินค้าผักผลไม้สดและแช่แข็งได้รับความนิยมเป็นอย่างสูงจากผู้บริโภค</w:t>
      </w:r>
    </w:p>
    <w:p w14:paraId="3A70B229" w14:textId="01B040C0" w:rsidR="00883BFD" w:rsidRPr="00883BFD" w:rsidRDefault="00883BFD" w:rsidP="00883BFD">
      <w:pPr>
        <w:pStyle w:val="aa"/>
        <w:jc w:val="thaiDistribute"/>
        <w:rPr>
          <w:rFonts w:ascii="TH SarabunPSK" w:hAnsi="TH SarabunPSK" w:cs="TH SarabunPSK"/>
          <w:noProof/>
          <w:sz w:val="32"/>
          <w:szCs w:val="32"/>
          <w:lang w:val="th-TH"/>
        </w:rPr>
      </w:pPr>
      <w:r w:rsidRPr="00883BFD">
        <w:rPr>
          <w:rFonts w:ascii="TH SarabunPSK" w:hAnsi="TH SarabunPSK" w:cs="TH SarabunPSK"/>
          <w:noProof/>
          <w:sz w:val="32"/>
          <w:szCs w:val="32"/>
          <w:cs/>
          <w:lang w:val="th-TH"/>
        </w:rPr>
        <w:t>ท้องถิ่น เนื่องจากรสชาติและมีความเชื่อมั่นในคุณภาพที่มีมาตรฐานและความปลอดภัยสูง โดยเฉพาะอย่างยิ่งกะเพรา โหระพา มะพร้าวน้ำหอม มะม่วงน้ำดอกไม้ เงาะ ลำไย และมังคุด นอกจากนี้ ตลาดเยอรมนียังมีความต้องการสินค้าไทยอีกจำนวนมาก ไม่ว่าจะเป็นส้มโอสายพันธุ์ขาวน้ำผึ้ง มะพร้าว ลิ้นจี่ ทุเรียน และผลิตภัณฑ์อินทรีย์ ซึ่งรัฐมนตรีว่าการกระทรวงเกษตรและสหกรณ์ได้มอบหมายหน่วยงานที่เกี่ยวข้องร่วมกันผลักดันการขยายตลาดสินค้าเกษตรและอาหารไทยให้ในสหภาพยุโรปมากขึ้น ซึ่งเป็นตลาดที่มีกำลังในการซื้อสูง พร้อมทั้งสนับสนุนการแก้ไขปัญหาและอุปสรรคต่าง ๆ ให้แก่ผู้ประกอบการส่งออกและนำเข้า เพื่อเสริมสร้างรายได้ให้กับเกษตรกรไทย</w:t>
      </w:r>
    </w:p>
    <w:p w14:paraId="4539160C" w14:textId="38D09DED" w:rsidR="00883BFD" w:rsidRDefault="00883BFD" w:rsidP="00883BFD">
      <w:pPr>
        <w:pStyle w:val="aa"/>
        <w:ind w:firstLine="720"/>
        <w:jc w:val="thaiDistribute"/>
        <w:rPr>
          <w:rFonts w:ascii="TH SarabunPSK" w:hAnsi="TH SarabunPSK" w:cs="TH SarabunPSK"/>
          <w:noProof/>
          <w:sz w:val="32"/>
          <w:szCs w:val="32"/>
          <w:lang w:val="th-TH"/>
        </w:rPr>
      </w:pPr>
      <w:r w:rsidRPr="00883BFD">
        <w:rPr>
          <w:rFonts w:ascii="TH SarabunPSK" w:hAnsi="TH SarabunPSK" w:cs="TH SarabunPSK"/>
          <w:noProof/>
          <w:sz w:val="32"/>
          <w:szCs w:val="32"/>
          <w:cs/>
          <w:lang w:val="th-TH"/>
        </w:rPr>
        <w:t>สำหรับการเดินทางเข้าร่วมการประชุมรัฐมนตรีเกษตรโลก ณ กรุงเบอร์ลิน สหพันธ์สาธารณรัฐเยอรมนี ของรัฐมนตรีว่าการกระทรวงเกษตรและสหกรณ์ (ร้อยเอกธรรมนัส พรหมเผ่า) ในครั้งนี้ นอกจากได้แสดงถึงศักยภาพและบทบาทของไทยด้านการเกษตรบนเวทีโลกแล้ว ภารกิจในการเยี่ยมชมหารือช่องทางในการประยุกต์นวัตกรรมและเทคโนโลยีการเกษตรรูปแบบใหม่เข้ากับรูปแบบการทำเกษตรของไทยเพื่อผลักดันสู่การทำการเกษตรแม่นยำ ลดต้นทุน เพิ่มผลผลิต รวมทั้งการศึกษาตลาดสินค้าเกษตรและอาหารไทย ณ ร้านค้าท้องถิ่น ล้วนแสดงถึงความมุ่งมั่นที่จะขับเคลื่อนเพื่อบรรลุนโยบาย “เกษตรนำ นวัตกรรมเสริม เพิ่มรายได้” ที่รัฐบาลและกระทรวงเกษตรและสหกรณ์ได้วางไว้</w:t>
      </w:r>
    </w:p>
    <w:p w14:paraId="0CCE0BB0" w14:textId="57A31C01" w:rsidR="00883BFD" w:rsidRDefault="00883BFD" w:rsidP="00921746">
      <w:pPr>
        <w:pStyle w:val="aa"/>
        <w:ind w:firstLine="720"/>
        <w:jc w:val="thaiDistribute"/>
        <w:rPr>
          <w:rFonts w:ascii="TH SarabunPSK" w:hAnsi="TH SarabunPSK" w:cs="TH SarabunPSK"/>
          <w:noProof/>
          <w:sz w:val="32"/>
          <w:szCs w:val="32"/>
          <w:lang w:val="th-TH"/>
        </w:rPr>
      </w:pPr>
    </w:p>
    <w:p w14:paraId="27762DA1" w14:textId="7BC1361A" w:rsidR="00883BFD" w:rsidRDefault="00883BFD" w:rsidP="00921746">
      <w:pPr>
        <w:pStyle w:val="aa"/>
        <w:ind w:firstLine="720"/>
        <w:jc w:val="thaiDistribute"/>
        <w:rPr>
          <w:rFonts w:ascii="TH SarabunPSK" w:hAnsi="TH SarabunPSK" w:cs="TH SarabunPSK"/>
          <w:noProof/>
          <w:sz w:val="32"/>
          <w:szCs w:val="32"/>
          <w:lang w:val="th-TH"/>
        </w:rPr>
      </w:pPr>
    </w:p>
    <w:p w14:paraId="3E4581A0" w14:textId="0B8AAC79" w:rsidR="00883BFD" w:rsidRDefault="00883BFD" w:rsidP="00921746">
      <w:pPr>
        <w:pStyle w:val="aa"/>
        <w:ind w:firstLine="720"/>
        <w:jc w:val="thaiDistribute"/>
        <w:rPr>
          <w:rFonts w:ascii="TH SarabunPSK" w:hAnsi="TH SarabunPSK" w:cs="TH SarabunPSK"/>
          <w:noProof/>
          <w:sz w:val="32"/>
          <w:szCs w:val="32"/>
          <w:lang w:val="th-TH"/>
        </w:rPr>
      </w:pPr>
    </w:p>
    <w:p w14:paraId="13D5DC43" w14:textId="0A0218DB" w:rsidR="00883BFD" w:rsidRPr="00E82E45" w:rsidRDefault="00883BFD" w:rsidP="005508BC">
      <w:pPr>
        <w:rPr>
          <w:rFonts w:ascii="TH SarabunPSK" w:hAnsi="TH SarabunPSK" w:cs="TH SarabunPSK" w:hint="cs"/>
          <w:noProof/>
          <w:sz w:val="32"/>
          <w:szCs w:val="32"/>
          <w:cs/>
          <w:lang w:val="th-TH"/>
        </w:rPr>
      </w:pPr>
      <w:r w:rsidRPr="00E82E45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08C45FB" wp14:editId="1CCE2CFD">
            <wp:simplePos x="0" y="0"/>
            <wp:positionH relativeFrom="page">
              <wp:align>right</wp:align>
            </wp:positionH>
            <wp:positionV relativeFrom="paragraph">
              <wp:posOffset>5244465</wp:posOffset>
            </wp:positionV>
            <wp:extent cx="7603490" cy="8947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3BFD" w:rsidRPr="00E82E45" w:rsidSect="00D56375">
      <w:pgSz w:w="11906" w:h="16838" w:code="9"/>
      <w:pgMar w:top="0" w:right="707" w:bottom="8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9F"/>
    <w:rsid w:val="00092927"/>
    <w:rsid w:val="000A61FF"/>
    <w:rsid w:val="000D1E55"/>
    <w:rsid w:val="00111F87"/>
    <w:rsid w:val="00144808"/>
    <w:rsid w:val="00206ED2"/>
    <w:rsid w:val="00251249"/>
    <w:rsid w:val="003014CD"/>
    <w:rsid w:val="00315D5F"/>
    <w:rsid w:val="003D2CE8"/>
    <w:rsid w:val="003E2B8E"/>
    <w:rsid w:val="004C0B9B"/>
    <w:rsid w:val="004D3D16"/>
    <w:rsid w:val="005508BC"/>
    <w:rsid w:val="006433E2"/>
    <w:rsid w:val="00695758"/>
    <w:rsid w:val="006C6A10"/>
    <w:rsid w:val="007365CA"/>
    <w:rsid w:val="00760C08"/>
    <w:rsid w:val="007C3B16"/>
    <w:rsid w:val="007F279F"/>
    <w:rsid w:val="00883BFD"/>
    <w:rsid w:val="008F4D0C"/>
    <w:rsid w:val="00921746"/>
    <w:rsid w:val="009E33D3"/>
    <w:rsid w:val="009F56B4"/>
    <w:rsid w:val="00A02AE0"/>
    <w:rsid w:val="00BA68BF"/>
    <w:rsid w:val="00BC7676"/>
    <w:rsid w:val="00C55FC9"/>
    <w:rsid w:val="00C71C21"/>
    <w:rsid w:val="00D4077E"/>
    <w:rsid w:val="00D523D4"/>
    <w:rsid w:val="00D56375"/>
    <w:rsid w:val="00E66E5C"/>
    <w:rsid w:val="00E82E45"/>
    <w:rsid w:val="00E83338"/>
    <w:rsid w:val="00E87FC5"/>
    <w:rsid w:val="00EF46CD"/>
    <w:rsid w:val="00EF7A1A"/>
    <w:rsid w:val="00FB093C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7640C-0BEF-44E6-B064-775A0B4E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2024-01-23T09:54:00Z</cp:lastPrinted>
  <dcterms:created xsi:type="dcterms:W3CDTF">2024-01-23T11:40:00Z</dcterms:created>
  <dcterms:modified xsi:type="dcterms:W3CDTF">2024-01-23T11:40:00Z</dcterms:modified>
</cp:coreProperties>
</file>