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66BB2" w14:textId="77777777" w:rsidR="005B2DFD" w:rsidRDefault="005B2DFD" w:rsidP="00274E71">
      <w:pPr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</w:p>
    <w:p w14:paraId="582E7563" w14:textId="77777777" w:rsidR="005B2DFD" w:rsidRDefault="005B2DFD" w:rsidP="00274E71">
      <w:pPr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</w:p>
    <w:p w14:paraId="2BB9E0B0" w14:textId="74FAD04F" w:rsidR="00274E71" w:rsidRDefault="00C71C21" w:rsidP="00274E71">
      <w:pPr>
        <w:ind w:right="66"/>
        <w:jc w:val="right"/>
        <w:rPr>
          <w:rFonts w:asciiTheme="majorBidi" w:hAnsiTheme="majorBidi" w:cs="Angsana New"/>
          <w:noProof/>
          <w:sz w:val="28"/>
          <w:szCs w:val="28"/>
          <w:cs/>
          <w:lang w:val="th-TH"/>
        </w:rPr>
      </w:pPr>
      <w:r w:rsidRPr="001877A8">
        <w:rPr>
          <w:rFonts w:ascii="TH SarabunPSK" w:hAnsi="TH SarabunPSK" w:cs="TH SarabunPSK"/>
          <w:noProof/>
          <w:sz w:val="28"/>
          <w:szCs w:val="28"/>
          <w:cs/>
          <w:lang w:val="th-TH"/>
        </w:rPr>
        <w:t xml:space="preserve"> </w:t>
      </w:r>
      <w:r w:rsidR="00274E71">
        <w:rPr>
          <w:rFonts w:ascii="TH SarabunPSK" w:hAnsi="TH SarabunPSK" w:cs="TH SarabunPSK"/>
          <w:noProof/>
          <w:sz w:val="28"/>
          <w:szCs w:val="28"/>
          <w:cs/>
        </w:rPr>
        <w:t xml:space="preserve">16 มกราคม </w:t>
      </w:r>
      <w:r w:rsidR="00274E71">
        <w:rPr>
          <w:rFonts w:ascii="TH SarabunPSK" w:hAnsi="TH SarabunPSK" w:cs="TH SarabunPSK"/>
          <w:noProof/>
          <w:sz w:val="28"/>
          <w:szCs w:val="28"/>
        </w:rPr>
        <w:t>2567</w:t>
      </w:r>
    </w:p>
    <w:p w14:paraId="4B4CFB23" w14:textId="77777777" w:rsidR="00274E71" w:rsidRDefault="00274E71" w:rsidP="00274E71">
      <w:pPr>
        <w:pStyle w:val="p1"/>
        <w:jc w:val="center"/>
        <w:rPr>
          <w:rStyle w:val="s1"/>
          <w:rFonts w:ascii="TH SarabunPSK" w:hAnsi="TH SarabunPSK" w:cs="TH SarabunPSK"/>
          <w:sz w:val="36"/>
          <w:szCs w:val="36"/>
        </w:rPr>
      </w:pPr>
    </w:p>
    <w:p w14:paraId="14ED9030" w14:textId="7E34D143" w:rsidR="00274E71" w:rsidRDefault="00274E71" w:rsidP="00274E71">
      <w:pPr>
        <w:pStyle w:val="p1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Style w:val="s1"/>
          <w:rFonts w:ascii="TH SarabunPSK" w:hAnsi="TH SarabunPSK" w:cs="TH SarabunPSK"/>
          <w:sz w:val="36"/>
          <w:szCs w:val="36"/>
          <w:cs/>
        </w:rPr>
        <w:t>หน่วยเฉพาะกิจพญานาคราชเปิดปฏิบัติการทั่วประเทศกว่า 10 แห่ง</w:t>
      </w:r>
    </w:p>
    <w:p w14:paraId="75E8C75A" w14:textId="77777777" w:rsidR="00274E71" w:rsidRDefault="00274E71" w:rsidP="00274E71">
      <w:pPr>
        <w:pStyle w:val="p3"/>
        <w:ind w:firstLine="720"/>
        <w:jc w:val="thaiDistribute"/>
        <w:rPr>
          <w:rStyle w:val="s2"/>
          <w:rFonts w:ascii="TH SarabunPSK" w:hAnsi="TH SarabunPSK" w:cs="TH SarabunPSK"/>
          <w:sz w:val="32"/>
          <w:szCs w:val="32"/>
        </w:rPr>
      </w:pPr>
    </w:p>
    <w:p w14:paraId="78C14984" w14:textId="472DF865" w:rsidR="00274E71" w:rsidRDefault="00B44AE6" w:rsidP="002F0288">
      <w:pPr>
        <w:pStyle w:val="p3"/>
        <w:ind w:firstLine="720"/>
        <w:jc w:val="thaiDistribute"/>
        <w:rPr>
          <w:rStyle w:val="apple-converted-space"/>
          <w:sz w:val="32"/>
          <w:szCs w:val="32"/>
        </w:rPr>
      </w:pPr>
      <w:r w:rsidRPr="00B44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พันเอก รวิรักษ์ </w:t>
      </w:r>
      <w:proofErr w:type="spellStart"/>
      <w:r w:rsidRPr="00B44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สัตตบุศย์</w:t>
      </w:r>
      <w:proofErr w:type="spellEnd"/>
      <w:r w:rsidRPr="00B44A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ผู้บังคับหน่วยเฉพาะกิจพญานาคราช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274E71">
        <w:rPr>
          <w:rStyle w:val="s2"/>
          <w:rFonts w:ascii="TH SarabunPSK" w:hAnsi="TH SarabunPSK" w:cs="TH SarabunPSK"/>
          <w:sz w:val="32"/>
          <w:szCs w:val="32"/>
          <w:cs/>
        </w:rPr>
        <w:t xml:space="preserve">เปิดเผยว่า </w:t>
      </w:r>
      <w:r w:rsidR="00274E71">
        <w:rPr>
          <w:rFonts w:ascii="TH SarabunPSK" w:hAnsi="TH SarabunPSK" w:cs="TH SarabunPSK"/>
          <w:sz w:val="32"/>
          <w:szCs w:val="32"/>
          <w:cs/>
        </w:rPr>
        <w:t>เมื่อวันที่ 15 มกราคม 2567</w:t>
      </w:r>
      <w:r>
        <w:rPr>
          <w:rStyle w:val="s2"/>
          <w:rFonts w:ascii="TH SarabunPSK" w:hAnsi="TH SarabunPSK" w:cs="TH SarabunPSK"/>
          <w:color w:val="FF0000"/>
          <w:sz w:val="32"/>
          <w:szCs w:val="32"/>
          <w:cs/>
        </w:rPr>
        <w:br/>
      </w:r>
      <w:r w:rsidR="00BF4949">
        <w:rPr>
          <w:rStyle w:val="s2"/>
          <w:rFonts w:ascii="TH SarabunPSK" w:hAnsi="TH SarabunPSK" w:cs="TH SarabunPSK" w:hint="cs"/>
          <w:sz w:val="32"/>
          <w:szCs w:val="32"/>
          <w:cs/>
        </w:rPr>
        <w:t>ได้สนธิกำลัง</w:t>
      </w:r>
      <w:r w:rsidR="00274E71">
        <w:rPr>
          <w:rStyle w:val="s2"/>
          <w:rFonts w:ascii="TH SarabunPSK" w:hAnsi="TH SarabunPSK" w:cs="TH SarabunPSK"/>
          <w:sz w:val="32"/>
          <w:szCs w:val="32"/>
          <w:cs/>
        </w:rPr>
        <w:t>เจ้าหน้าที่กว่า 100 นาย จากกรมปศุสัตว์</w:t>
      </w:r>
      <w:r w:rsidR="00BF4949">
        <w:rPr>
          <w:rStyle w:val="s2"/>
          <w:rFonts w:ascii="TH SarabunPSK" w:hAnsi="TH SarabunPSK" w:cs="TH SarabunPSK" w:hint="cs"/>
          <w:sz w:val="32"/>
          <w:szCs w:val="32"/>
          <w:cs/>
        </w:rPr>
        <w:t xml:space="preserve"> </w:t>
      </w:r>
      <w:r w:rsidR="00274E71">
        <w:rPr>
          <w:rStyle w:val="s2"/>
          <w:rFonts w:ascii="TH SarabunPSK" w:hAnsi="TH SarabunPSK" w:cs="TH SarabunPSK"/>
          <w:sz w:val="32"/>
          <w:szCs w:val="32"/>
          <w:cs/>
        </w:rPr>
        <w:t>กรมประมง</w:t>
      </w:r>
      <w:r w:rsidR="00274E71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274E71">
        <w:rPr>
          <w:rStyle w:val="s2"/>
          <w:rFonts w:ascii="TH SarabunPSK" w:hAnsi="TH SarabunPSK" w:cs="TH SarabunPSK"/>
          <w:sz w:val="32"/>
          <w:szCs w:val="32"/>
          <w:cs/>
        </w:rPr>
        <w:t>กรมวิชาการเกษตร</w:t>
      </w:r>
      <w:r>
        <w:rPr>
          <w:rStyle w:val="s2"/>
          <w:rFonts w:ascii="TH SarabunPSK" w:hAnsi="TH SarabunPSK" w:cs="TH SarabunPSK" w:hint="cs"/>
          <w:sz w:val="32"/>
          <w:szCs w:val="32"/>
          <w:cs/>
        </w:rPr>
        <w:t xml:space="preserve"> </w:t>
      </w:r>
      <w:r w:rsidR="00274E71">
        <w:rPr>
          <w:rStyle w:val="s2"/>
          <w:rFonts w:ascii="TH SarabunPSK" w:hAnsi="TH SarabunPSK" w:cs="TH SarabunPSK"/>
          <w:sz w:val="32"/>
          <w:szCs w:val="32"/>
          <w:cs/>
        </w:rPr>
        <w:t>และสำนักงานตำรวจแห่งชาติ</w:t>
      </w:r>
      <w:r w:rsidR="00BF4949">
        <w:rPr>
          <w:rStyle w:val="s2"/>
          <w:rFonts w:ascii="TH SarabunPSK" w:hAnsi="TH SarabunPSK" w:cs="TH SarabunPSK"/>
          <w:sz w:val="32"/>
          <w:szCs w:val="32"/>
          <w:cs/>
        </w:rPr>
        <w:br/>
      </w:r>
      <w:r w:rsidR="00274E71">
        <w:rPr>
          <w:rStyle w:val="s2"/>
          <w:rFonts w:ascii="TH SarabunPSK" w:hAnsi="TH SarabunPSK" w:cs="TH SarabunPSK"/>
          <w:sz w:val="32"/>
          <w:szCs w:val="32"/>
          <w:cs/>
        </w:rPr>
        <w:t>เข้าตรวจสอบห้องเย็นในพื้นที่จังหวัดเชียงราย</w:t>
      </w:r>
      <w:r w:rsidR="00274E71">
        <w:rPr>
          <w:rStyle w:val="apple-converted-space"/>
          <w:rFonts w:ascii="TH SarabunPSK" w:hAnsi="TH SarabunPSK" w:cs="TH SarabunPSK"/>
          <w:sz w:val="32"/>
          <w:szCs w:val="32"/>
          <w:cs/>
        </w:rPr>
        <w:t xml:space="preserve"> </w:t>
      </w:r>
      <w:r w:rsidR="00274E71">
        <w:rPr>
          <w:rStyle w:val="s2"/>
          <w:rFonts w:ascii="TH SarabunPSK" w:hAnsi="TH SarabunPSK" w:cs="TH SarabunPSK"/>
          <w:sz w:val="32"/>
          <w:szCs w:val="32"/>
          <w:cs/>
        </w:rPr>
        <w:t>อุบลราชธานี ลพบุรี นครปฐม และสมุทรสาคร</w:t>
      </w:r>
      <w:r w:rsidR="00274E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4E71">
        <w:rPr>
          <w:rStyle w:val="s2"/>
          <w:rFonts w:ascii="TH SarabunPSK" w:hAnsi="TH SarabunPSK" w:cs="TH SarabunPSK"/>
          <w:sz w:val="32"/>
          <w:szCs w:val="32"/>
          <w:cs/>
        </w:rPr>
        <w:t>ตามที่ได้รับการรายงาน โดยพบผู้ประกอบการกระทำความผิด</w:t>
      </w:r>
      <w:r w:rsidR="00274E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4E71">
        <w:rPr>
          <w:rStyle w:val="s2"/>
          <w:rFonts w:ascii="TH SarabunPSK" w:hAnsi="TH SarabunPSK" w:cs="TH SarabunPSK"/>
          <w:sz w:val="32"/>
          <w:szCs w:val="32"/>
          <w:cs/>
        </w:rPr>
        <w:t>จำนวน</w:t>
      </w:r>
      <w:r w:rsidR="00BF4949">
        <w:rPr>
          <w:rStyle w:val="s2"/>
          <w:rFonts w:ascii="TH SarabunPSK" w:hAnsi="TH SarabunPSK" w:cs="TH SarabunPSK" w:hint="cs"/>
          <w:sz w:val="32"/>
          <w:szCs w:val="32"/>
          <w:cs/>
        </w:rPr>
        <w:t xml:space="preserve"> </w:t>
      </w:r>
      <w:r w:rsidR="00274E71">
        <w:rPr>
          <w:rStyle w:val="s2"/>
          <w:rFonts w:ascii="TH SarabunPSK" w:hAnsi="TH SarabunPSK" w:cs="TH SarabunPSK"/>
          <w:sz w:val="32"/>
          <w:szCs w:val="32"/>
          <w:cs/>
        </w:rPr>
        <w:t xml:space="preserve">2 </w:t>
      </w:r>
      <w:r>
        <w:rPr>
          <w:rStyle w:val="s2"/>
          <w:rFonts w:ascii="TH SarabunPSK" w:hAnsi="TH SarabunPSK" w:cs="TH SarabunPSK" w:hint="cs"/>
          <w:sz w:val="32"/>
          <w:szCs w:val="32"/>
          <w:cs/>
        </w:rPr>
        <w:t>จุด</w:t>
      </w:r>
      <w:r w:rsidR="00274E71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274E71">
        <w:rPr>
          <w:rStyle w:val="apple-converted-space"/>
          <w:rFonts w:ascii="TH SarabunPSK" w:hAnsi="TH SarabunPSK" w:cs="TH SarabunPSK" w:hint="cs"/>
          <w:sz w:val="32"/>
          <w:szCs w:val="32"/>
          <w:cs/>
        </w:rPr>
        <w:t>คือ 1)</w:t>
      </w:r>
      <w:r w:rsidR="00274E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4949">
        <w:rPr>
          <w:rStyle w:val="s2"/>
          <w:rFonts w:ascii="TH SarabunPSK" w:hAnsi="TH SarabunPSK" w:cs="TH SarabunPSK"/>
          <w:sz w:val="32"/>
          <w:szCs w:val="32"/>
          <w:cs/>
        </w:rPr>
        <w:t>มอบหมายนาย</w:t>
      </w:r>
      <w:proofErr w:type="spellStart"/>
      <w:r w:rsidR="00BF4949">
        <w:rPr>
          <w:rStyle w:val="s2"/>
          <w:rFonts w:ascii="TH SarabunPSK" w:hAnsi="TH SarabunPSK" w:cs="TH SarabunPSK"/>
          <w:sz w:val="32"/>
          <w:szCs w:val="32"/>
          <w:cs/>
        </w:rPr>
        <w:t>วรพงษ์</w:t>
      </w:r>
      <w:proofErr w:type="spellEnd"/>
      <w:r w:rsidR="00BF4949">
        <w:rPr>
          <w:rStyle w:val="s2"/>
          <w:rFonts w:ascii="TH SarabunPSK" w:hAnsi="TH SarabunPSK" w:cs="TH SarabunPSK"/>
          <w:sz w:val="32"/>
          <w:szCs w:val="32"/>
          <w:cs/>
        </w:rPr>
        <w:t xml:space="preserve"> รังผึ้ง</w:t>
      </w:r>
      <w:r w:rsidR="00BF4949">
        <w:rPr>
          <w:rStyle w:val="s2"/>
          <w:rFonts w:ascii="TH SarabunPSK" w:hAnsi="TH SarabunPSK" w:cs="TH SarabunPSK" w:hint="cs"/>
          <w:sz w:val="32"/>
          <w:szCs w:val="32"/>
          <w:cs/>
        </w:rPr>
        <w:t xml:space="preserve"> </w:t>
      </w:r>
      <w:r w:rsidR="00BF4949">
        <w:rPr>
          <w:rStyle w:val="s2"/>
          <w:rFonts w:ascii="TH SarabunPSK" w:hAnsi="TH SarabunPSK" w:cs="TH SarabunPSK"/>
          <w:sz w:val="32"/>
          <w:szCs w:val="32"/>
          <w:cs/>
        </w:rPr>
        <w:t xml:space="preserve">นายสัตวแพทย์ชำนาญการพิเศษ </w:t>
      </w:r>
      <w:r w:rsidR="00BF4949">
        <w:rPr>
          <w:rStyle w:val="s2"/>
          <w:rFonts w:ascii="TH SarabunPSK" w:hAnsi="TH SarabunPSK" w:cs="TH SarabunPSK" w:hint="cs"/>
          <w:sz w:val="32"/>
          <w:szCs w:val="32"/>
          <w:cs/>
        </w:rPr>
        <w:t>หัวหน้าชุดปฏิบัติการฯ เข้าตรวจสอบ</w:t>
      </w:r>
      <w:r w:rsidR="00274E71">
        <w:rPr>
          <w:rStyle w:val="s2"/>
          <w:rFonts w:ascii="TH SarabunPSK" w:hAnsi="TH SarabunPSK" w:cs="TH SarabunPSK"/>
          <w:sz w:val="32"/>
          <w:szCs w:val="32"/>
          <w:cs/>
        </w:rPr>
        <w:t xml:space="preserve">ห้องเย็น ชลสิทธิ์ </w:t>
      </w:r>
      <w:proofErr w:type="spellStart"/>
      <w:r w:rsidR="00274E71">
        <w:rPr>
          <w:rStyle w:val="s2"/>
          <w:rFonts w:ascii="TH SarabunPSK" w:hAnsi="TH SarabunPSK" w:cs="TH SarabunPSK"/>
          <w:sz w:val="32"/>
          <w:szCs w:val="32"/>
          <w:cs/>
        </w:rPr>
        <w:t>โฟร</w:t>
      </w:r>
      <w:proofErr w:type="spellEnd"/>
      <w:r w:rsidR="00274E71">
        <w:rPr>
          <w:rStyle w:val="s2"/>
          <w:rFonts w:ascii="TH SarabunPSK" w:hAnsi="TH SarabunPSK" w:cs="TH SarabunPSK"/>
          <w:sz w:val="32"/>
          <w:szCs w:val="32"/>
          <w:cs/>
        </w:rPr>
        <w:t>เซ่น จังหวัดลพบุรี ซึ่งคาดว่ามีการเชื่อมโยงนำเข้าเนื้อสุกรเถื่อนเข้ามาในพื้นที่อำเภอพัฒนานิคม จังหวัดลพบุรี</w:t>
      </w:r>
      <w:r>
        <w:rPr>
          <w:rStyle w:val="s2"/>
          <w:rFonts w:ascii="TH SarabunPSK" w:hAnsi="TH SarabunPSK" w:cs="TH SarabunPSK" w:hint="cs"/>
          <w:sz w:val="32"/>
          <w:szCs w:val="32"/>
          <w:cs/>
        </w:rPr>
        <w:t xml:space="preserve"> ผลการตรวจสอบพบ</w:t>
      </w:r>
      <w:r w:rsidR="00274E71">
        <w:rPr>
          <w:rStyle w:val="s2"/>
          <w:rFonts w:ascii="TH SarabunPSK" w:hAnsi="TH SarabunPSK" w:cs="TH SarabunPSK"/>
          <w:sz w:val="32"/>
          <w:szCs w:val="32"/>
          <w:cs/>
        </w:rPr>
        <w:t>ชนิดสินค้าไม่ตรงกับที่ระบุในใบอนุญาตเคลื่อนย้ายสัตว์และซากสัตว์ จำนวน 2 รายการ (ซากไก่) รวม 2</w:t>
      </w:r>
      <w:r w:rsidR="00274E71">
        <w:rPr>
          <w:rStyle w:val="s2"/>
          <w:rFonts w:ascii="TH SarabunPSK" w:hAnsi="TH SarabunPSK" w:cs="TH SarabunPSK"/>
          <w:sz w:val="32"/>
          <w:szCs w:val="32"/>
        </w:rPr>
        <w:t>,</w:t>
      </w:r>
      <w:r w:rsidR="00274E71">
        <w:rPr>
          <w:rStyle w:val="s2"/>
          <w:rFonts w:ascii="TH SarabunPSK" w:hAnsi="TH SarabunPSK" w:cs="TH SarabunPSK"/>
          <w:sz w:val="32"/>
          <w:szCs w:val="32"/>
          <w:cs/>
        </w:rPr>
        <w:t>300 กิโลกรัม</w:t>
      </w:r>
      <w:r w:rsidR="00274E71">
        <w:rPr>
          <w:rStyle w:val="s2"/>
          <w:rFonts w:ascii="TH SarabunPSK" w:hAnsi="TH SarabunPSK" w:cs="TH SarabunPSK" w:hint="cs"/>
          <w:sz w:val="32"/>
          <w:szCs w:val="32"/>
          <w:cs/>
        </w:rPr>
        <w:t xml:space="preserve"> </w:t>
      </w:r>
      <w:r w:rsidR="00274E71">
        <w:rPr>
          <w:rStyle w:val="s2"/>
          <w:rFonts w:ascii="TH SarabunPSK" w:hAnsi="TH SarabunPSK" w:cs="TH SarabunPSK"/>
          <w:sz w:val="32"/>
          <w:szCs w:val="32"/>
          <w:cs/>
        </w:rPr>
        <w:t>มีความผิดตามมาตรา 22 พ.ร.บ.</w:t>
      </w:r>
      <w:r>
        <w:rPr>
          <w:rStyle w:val="s2"/>
          <w:rFonts w:ascii="TH SarabunPSK" w:hAnsi="TH SarabunPSK" w:cs="TH SarabunPSK" w:hint="cs"/>
          <w:sz w:val="32"/>
          <w:szCs w:val="32"/>
          <w:cs/>
        </w:rPr>
        <w:t xml:space="preserve"> </w:t>
      </w:r>
      <w:r w:rsidR="00274E71">
        <w:rPr>
          <w:rStyle w:val="s2"/>
          <w:rFonts w:ascii="TH SarabunPSK" w:hAnsi="TH SarabunPSK" w:cs="TH SarabunPSK"/>
          <w:sz w:val="32"/>
          <w:szCs w:val="32"/>
          <w:cs/>
        </w:rPr>
        <w:t>โรคระบาดสัตว์พ.ศ. 2558 โดยขณะนี้เจ้าหน้าที่ได้ดำเนินการอายัดซากสัตว์ของกลางดังกล่าว เป็นเวลา 15 วันทำการ เพื่อให้ผู้ประกอบการพิสูจน์ความบริสุทธิ์ของตนเอง</w:t>
      </w:r>
      <w:r w:rsidR="00274E71">
        <w:rPr>
          <w:rFonts w:ascii="TH SarabunPSK" w:hAnsi="TH SarabunPSK" w:cs="TH SarabunPSK"/>
          <w:sz w:val="32"/>
          <w:szCs w:val="32"/>
          <w:cs/>
        </w:rPr>
        <w:t xml:space="preserve"> พร้อมทั้ง</w:t>
      </w:r>
      <w:r w:rsidR="00BF4949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274E71">
        <w:rPr>
          <w:rStyle w:val="s2"/>
          <w:rFonts w:ascii="TH SarabunPSK" w:hAnsi="TH SarabunPSK" w:cs="TH SarabunPSK"/>
          <w:sz w:val="32"/>
          <w:szCs w:val="32"/>
          <w:cs/>
        </w:rPr>
        <w:t>ลงบันทึกประจำวัน</w:t>
      </w:r>
      <w:r w:rsidR="00274E71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274E71">
        <w:rPr>
          <w:rStyle w:val="s2"/>
          <w:rFonts w:ascii="TH SarabunPSK" w:hAnsi="TH SarabunPSK" w:cs="TH SarabunPSK"/>
          <w:sz w:val="32"/>
          <w:szCs w:val="32"/>
          <w:cs/>
        </w:rPr>
        <w:t>สืบสวน</w:t>
      </w:r>
      <w:r w:rsidR="00BF4949">
        <w:rPr>
          <w:rStyle w:val="s2"/>
          <w:rFonts w:ascii="TH SarabunPSK" w:hAnsi="TH SarabunPSK" w:cs="TH SarabunPSK" w:hint="cs"/>
          <w:sz w:val="32"/>
          <w:szCs w:val="32"/>
          <w:cs/>
        </w:rPr>
        <w:t xml:space="preserve"> </w:t>
      </w:r>
      <w:r w:rsidR="00274E71">
        <w:rPr>
          <w:rStyle w:val="s2"/>
          <w:rFonts w:ascii="TH SarabunPSK" w:hAnsi="TH SarabunPSK" w:cs="TH SarabunPSK"/>
          <w:sz w:val="32"/>
          <w:szCs w:val="32"/>
          <w:cs/>
        </w:rPr>
        <w:t>ตรวจสอบขยายผลต่อไป</w:t>
      </w:r>
      <w:r w:rsidR="00274E71">
        <w:rPr>
          <w:rStyle w:val="apple-converted-space"/>
          <w:rFonts w:ascii="TH SarabunPSK" w:hAnsi="TH SarabunPSK" w:cs="TH SarabunPSK"/>
          <w:sz w:val="32"/>
          <w:szCs w:val="32"/>
        </w:rPr>
        <w:t> </w:t>
      </w:r>
    </w:p>
    <w:p w14:paraId="2A2E431E" w14:textId="20C21E0F" w:rsidR="00274E71" w:rsidRDefault="00274E71" w:rsidP="002F0288">
      <w:pPr>
        <w:pStyle w:val="p2"/>
        <w:ind w:firstLine="720"/>
        <w:jc w:val="thaiDistribute"/>
      </w:pPr>
      <w:r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BF4949">
        <w:rPr>
          <w:rStyle w:val="s2"/>
          <w:rFonts w:ascii="TH SarabunPSK" w:hAnsi="TH SarabunPSK" w:cs="TH SarabunPSK"/>
          <w:sz w:val="32"/>
          <w:szCs w:val="32"/>
          <w:cs/>
        </w:rPr>
        <w:t>มอบหมายนางยุพดี ทองมี นักวิชาการประมงชำนาญการพิเศ</w:t>
      </w:r>
      <w:bookmarkStart w:id="0" w:name="_GoBack"/>
      <w:bookmarkEnd w:id="0"/>
      <w:r w:rsidR="00BF4949">
        <w:rPr>
          <w:rStyle w:val="s2"/>
          <w:rFonts w:ascii="TH SarabunPSK" w:hAnsi="TH SarabunPSK" w:cs="TH SarabunPSK"/>
          <w:sz w:val="32"/>
          <w:szCs w:val="32"/>
          <w:cs/>
        </w:rPr>
        <w:t>ษ</w:t>
      </w:r>
      <w:r w:rsidR="00BF4949">
        <w:rPr>
          <w:rStyle w:val="s2"/>
          <w:rFonts w:ascii="TH SarabunPSK" w:hAnsi="TH SarabunPSK" w:cs="TH SarabunPSK" w:hint="cs"/>
          <w:sz w:val="32"/>
          <w:szCs w:val="32"/>
          <w:cs/>
        </w:rPr>
        <w:t xml:space="preserve"> หัวหน้าชุดปฏิบัติการฯ เข้าตรวจสอบ</w:t>
      </w:r>
      <w:r w:rsidR="00BF4949">
        <w:rPr>
          <w:rStyle w:val="s2"/>
          <w:rFonts w:ascii="TH SarabunPSK" w:hAnsi="TH SarabunPSK" w:cs="TH SarabunPSK"/>
          <w:sz w:val="32"/>
          <w:szCs w:val="32"/>
          <w:cs/>
        </w:rPr>
        <w:t xml:space="preserve">ห้องเย็น </w:t>
      </w:r>
      <w:r>
        <w:rPr>
          <w:rStyle w:val="s2"/>
          <w:rFonts w:ascii="TH SarabunPSK" w:hAnsi="TH SarabunPSK" w:cs="TH SarabunPSK"/>
          <w:sz w:val="32"/>
          <w:szCs w:val="32"/>
          <w:cs/>
        </w:rPr>
        <w:t>บริษัท โชคมหาชัย มารีน จำกัด</w:t>
      </w:r>
      <w:r>
        <w:rPr>
          <w:rStyle w:val="apple-converted-space"/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Style w:val="s2"/>
          <w:rFonts w:ascii="TH SarabunPSK" w:hAnsi="TH SarabunPSK" w:cs="TH SarabunPSK"/>
          <w:sz w:val="32"/>
          <w:szCs w:val="32"/>
          <w:cs/>
        </w:rPr>
        <w:t xml:space="preserve">จังหวัดสมุทรสาคร </w:t>
      </w:r>
      <w:r w:rsidR="00BF4949">
        <w:rPr>
          <w:rStyle w:val="s2"/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Style w:val="s2"/>
          <w:rFonts w:ascii="TH SarabunPSK" w:hAnsi="TH SarabunPSK" w:cs="TH SarabunPSK"/>
          <w:sz w:val="32"/>
          <w:szCs w:val="32"/>
          <w:cs/>
        </w:rPr>
        <w:t>ตรวจสอบเอกสารประกอบการเคลื่อนย้าย พบว่ามีรายการสินค้าในใบเคลื่อนย้ายไม่ตรงกับใบรับฝาก จึงทำการอายัดสินค้าเพื่อให้ผู้ประกอบการนำเอกสารมาชี้แจงภายใน 15 วัน รายละเอียดดังนี้</w:t>
      </w:r>
    </w:p>
    <w:p w14:paraId="4BD19A9B" w14:textId="77777777" w:rsidR="00274E71" w:rsidRDefault="00274E71" w:rsidP="002F0288">
      <w:pPr>
        <w:pStyle w:val="p2"/>
        <w:ind w:left="720" w:firstLine="273"/>
        <w:jc w:val="thaiDistribute"/>
        <w:rPr>
          <w:rStyle w:val="s2"/>
          <w:rFonts w:ascii="TH SarabunPSK" w:hAnsi="TH SarabunPSK"/>
          <w:sz w:val="32"/>
          <w:szCs w:val="32"/>
        </w:rPr>
      </w:pPr>
      <w:r>
        <w:rPr>
          <w:rStyle w:val="s2"/>
          <w:rFonts w:ascii="TH SarabunPSK" w:hAnsi="TH SarabunPSK" w:cs="TH SarabunPSK"/>
          <w:sz w:val="32"/>
          <w:szCs w:val="32"/>
          <w:cs/>
        </w:rPr>
        <w:t>1. เพดานหมู จำนวน</w:t>
      </w:r>
      <w:r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>
        <w:rPr>
          <w:rStyle w:val="s2"/>
          <w:rFonts w:ascii="TH SarabunPSK" w:hAnsi="TH SarabunPSK" w:cs="TH SarabunPSK"/>
          <w:sz w:val="32"/>
          <w:szCs w:val="32"/>
          <w:cs/>
        </w:rPr>
        <w:t>59 กล่อง ๆ ละ 10 กิโลกรัม รวมน้ำหนัก 590 กิโลกรัม มูลค่า 112</w:t>
      </w:r>
      <w:r>
        <w:rPr>
          <w:rStyle w:val="s2"/>
          <w:rFonts w:ascii="TH SarabunPSK" w:hAnsi="TH SarabunPSK" w:cs="TH SarabunPSK"/>
          <w:sz w:val="32"/>
          <w:szCs w:val="32"/>
        </w:rPr>
        <w:t>,</w:t>
      </w:r>
      <w:r>
        <w:rPr>
          <w:rStyle w:val="s2"/>
          <w:rFonts w:ascii="TH SarabunPSK" w:hAnsi="TH SarabunPSK" w:cs="TH SarabunPSK"/>
          <w:sz w:val="32"/>
          <w:szCs w:val="32"/>
          <w:cs/>
        </w:rPr>
        <w:t xml:space="preserve">100 </w:t>
      </w:r>
      <w:r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>
        <w:rPr>
          <w:rStyle w:val="s2"/>
          <w:rFonts w:ascii="TH SarabunPSK" w:hAnsi="TH SarabunPSK" w:cs="TH SarabunPSK"/>
          <w:sz w:val="32"/>
          <w:szCs w:val="32"/>
          <w:cs/>
        </w:rPr>
        <w:t>บาท</w:t>
      </w:r>
    </w:p>
    <w:p w14:paraId="43251BCD" w14:textId="77777777" w:rsidR="00274E71" w:rsidRDefault="00274E71" w:rsidP="002F0288">
      <w:pPr>
        <w:pStyle w:val="p2"/>
        <w:ind w:left="720" w:firstLine="273"/>
        <w:jc w:val="thaiDistribute"/>
        <w:rPr>
          <w:rStyle w:val="s2"/>
          <w:rFonts w:ascii="TH SarabunPSK" w:hAnsi="TH SarabunPSK" w:cs="TH SarabunPSK"/>
          <w:sz w:val="32"/>
          <w:szCs w:val="32"/>
        </w:rPr>
      </w:pPr>
      <w:r>
        <w:rPr>
          <w:rStyle w:val="s2"/>
          <w:rFonts w:ascii="TH SarabunPSK" w:hAnsi="TH SarabunPSK" w:cs="TH SarabunPSK"/>
          <w:sz w:val="32"/>
          <w:szCs w:val="32"/>
          <w:cs/>
        </w:rPr>
        <w:t>2. กระเพาะหมู จำนวน 788 กล่อง ๆ ละ 10 กิโลกรัม รวมน้ำหนัก 7</w:t>
      </w:r>
      <w:r>
        <w:rPr>
          <w:rStyle w:val="s2"/>
          <w:rFonts w:ascii="TH SarabunPSK" w:hAnsi="TH SarabunPSK" w:cs="TH SarabunPSK"/>
          <w:sz w:val="32"/>
          <w:szCs w:val="32"/>
        </w:rPr>
        <w:t>,</w:t>
      </w:r>
      <w:r>
        <w:rPr>
          <w:rStyle w:val="s2"/>
          <w:rFonts w:ascii="TH SarabunPSK" w:hAnsi="TH SarabunPSK" w:cs="TH SarabunPSK"/>
          <w:sz w:val="32"/>
          <w:szCs w:val="32"/>
          <w:cs/>
        </w:rPr>
        <w:t>880 กิโลกรัม มูลค่า 591</w:t>
      </w:r>
      <w:r>
        <w:rPr>
          <w:rStyle w:val="s2"/>
          <w:rFonts w:ascii="TH SarabunPSK" w:hAnsi="TH SarabunPSK" w:cs="TH SarabunPSK"/>
          <w:sz w:val="32"/>
          <w:szCs w:val="32"/>
        </w:rPr>
        <w:t>,</w:t>
      </w:r>
      <w:r>
        <w:rPr>
          <w:rStyle w:val="s2"/>
          <w:rFonts w:ascii="TH SarabunPSK" w:hAnsi="TH SarabunPSK" w:cs="TH SarabunPSK"/>
          <w:sz w:val="32"/>
          <w:szCs w:val="32"/>
          <w:cs/>
        </w:rPr>
        <w:t>000 บาท</w:t>
      </w:r>
    </w:p>
    <w:p w14:paraId="01A86C1B" w14:textId="77777777" w:rsidR="00274E71" w:rsidRDefault="00274E71" w:rsidP="002F0288">
      <w:pPr>
        <w:pStyle w:val="p2"/>
        <w:ind w:left="720" w:firstLine="273"/>
        <w:jc w:val="thaiDistribute"/>
        <w:rPr>
          <w:rStyle w:val="s2"/>
          <w:rFonts w:ascii="TH SarabunPSK" w:hAnsi="TH SarabunPSK" w:cs="TH SarabunPSK"/>
          <w:sz w:val="32"/>
          <w:szCs w:val="32"/>
        </w:rPr>
      </w:pPr>
      <w:r>
        <w:rPr>
          <w:rStyle w:val="s2"/>
          <w:rFonts w:ascii="TH SarabunPSK" w:hAnsi="TH SarabunPSK" w:cs="TH SarabunPSK"/>
          <w:sz w:val="32"/>
          <w:szCs w:val="32"/>
          <w:cs/>
        </w:rPr>
        <w:t>3. ไส้หมู จำนวน 962 กล่อง ๆ ละ 10 กิโลกรัม น้ำหนักรวม 9</w:t>
      </w:r>
      <w:r>
        <w:rPr>
          <w:rStyle w:val="s2"/>
          <w:rFonts w:ascii="TH SarabunPSK" w:hAnsi="TH SarabunPSK" w:cs="TH SarabunPSK"/>
          <w:sz w:val="32"/>
          <w:szCs w:val="32"/>
        </w:rPr>
        <w:t>,</w:t>
      </w:r>
      <w:r>
        <w:rPr>
          <w:rStyle w:val="s2"/>
          <w:rFonts w:ascii="TH SarabunPSK" w:hAnsi="TH SarabunPSK" w:cs="TH SarabunPSK"/>
          <w:sz w:val="32"/>
          <w:szCs w:val="32"/>
          <w:cs/>
        </w:rPr>
        <w:t>620 กิโลกรัม มูลค่า 481</w:t>
      </w:r>
      <w:r>
        <w:rPr>
          <w:rStyle w:val="s2"/>
          <w:rFonts w:ascii="TH SarabunPSK" w:hAnsi="TH SarabunPSK" w:cs="TH SarabunPSK"/>
          <w:sz w:val="32"/>
          <w:szCs w:val="32"/>
        </w:rPr>
        <w:t>,</w:t>
      </w:r>
      <w:r>
        <w:rPr>
          <w:rStyle w:val="s2"/>
          <w:rFonts w:ascii="TH SarabunPSK" w:hAnsi="TH SarabunPSK" w:cs="TH SarabunPSK"/>
          <w:sz w:val="32"/>
          <w:szCs w:val="32"/>
          <w:cs/>
        </w:rPr>
        <w:t>000 บาท</w:t>
      </w:r>
    </w:p>
    <w:p w14:paraId="3547F91D" w14:textId="77777777" w:rsidR="00274E71" w:rsidRDefault="00274E71" w:rsidP="002F0288">
      <w:pPr>
        <w:pStyle w:val="p2"/>
        <w:ind w:left="720" w:firstLine="273"/>
        <w:jc w:val="thaiDistribute"/>
        <w:rPr>
          <w:rStyle w:val="s2"/>
          <w:rFonts w:ascii="TH SarabunPSK" w:hAnsi="TH SarabunPSK" w:cs="TH SarabunPSK"/>
          <w:sz w:val="32"/>
          <w:szCs w:val="32"/>
        </w:rPr>
      </w:pPr>
      <w:r>
        <w:rPr>
          <w:rStyle w:val="s2"/>
          <w:rFonts w:ascii="TH SarabunPSK" w:hAnsi="TH SarabunPSK" w:cs="TH SarabunPSK"/>
          <w:sz w:val="32"/>
          <w:szCs w:val="32"/>
          <w:cs/>
        </w:rPr>
        <w:t>4. เอ็นไก่ จำนวน 2</w:t>
      </w:r>
      <w:r>
        <w:rPr>
          <w:rStyle w:val="s2"/>
          <w:rFonts w:ascii="TH SarabunPSK" w:hAnsi="TH SarabunPSK" w:cs="TH SarabunPSK"/>
          <w:sz w:val="32"/>
          <w:szCs w:val="32"/>
        </w:rPr>
        <w:t>,</w:t>
      </w:r>
      <w:r>
        <w:rPr>
          <w:rStyle w:val="s2"/>
          <w:rFonts w:ascii="TH SarabunPSK" w:hAnsi="TH SarabunPSK" w:cs="TH SarabunPSK"/>
          <w:sz w:val="32"/>
          <w:szCs w:val="32"/>
          <w:cs/>
        </w:rPr>
        <w:t>053 ถุง ๆ ละ 12 กิโลกรัม รวมน้ำหนัก 24</w:t>
      </w:r>
      <w:r>
        <w:rPr>
          <w:rStyle w:val="s2"/>
          <w:rFonts w:ascii="TH SarabunPSK" w:hAnsi="TH SarabunPSK" w:cs="TH SarabunPSK"/>
          <w:sz w:val="32"/>
          <w:szCs w:val="32"/>
        </w:rPr>
        <w:t>,</w:t>
      </w:r>
      <w:r>
        <w:rPr>
          <w:rStyle w:val="s2"/>
          <w:rFonts w:ascii="TH SarabunPSK" w:hAnsi="TH SarabunPSK" w:cs="TH SarabunPSK"/>
          <w:sz w:val="32"/>
          <w:szCs w:val="32"/>
          <w:cs/>
        </w:rPr>
        <w:t>636 กิโลกรัม มูลค่า 2</w:t>
      </w:r>
      <w:r>
        <w:rPr>
          <w:rStyle w:val="s2"/>
          <w:rFonts w:ascii="TH SarabunPSK" w:hAnsi="TH SarabunPSK" w:cs="TH SarabunPSK"/>
          <w:sz w:val="32"/>
          <w:szCs w:val="32"/>
        </w:rPr>
        <w:t>,</w:t>
      </w:r>
      <w:r>
        <w:rPr>
          <w:rStyle w:val="s2"/>
          <w:rFonts w:ascii="TH SarabunPSK" w:hAnsi="TH SarabunPSK" w:cs="TH SarabunPSK"/>
          <w:sz w:val="32"/>
          <w:szCs w:val="32"/>
          <w:cs/>
        </w:rPr>
        <w:t>217</w:t>
      </w:r>
      <w:r>
        <w:rPr>
          <w:rStyle w:val="s2"/>
          <w:rFonts w:ascii="TH SarabunPSK" w:hAnsi="TH SarabunPSK" w:cs="TH SarabunPSK"/>
          <w:sz w:val="32"/>
          <w:szCs w:val="32"/>
        </w:rPr>
        <w:t>,</w:t>
      </w:r>
      <w:r>
        <w:rPr>
          <w:rStyle w:val="s2"/>
          <w:rFonts w:ascii="TH SarabunPSK" w:hAnsi="TH SarabunPSK" w:cs="TH SarabunPSK"/>
          <w:sz w:val="32"/>
          <w:szCs w:val="32"/>
          <w:cs/>
        </w:rPr>
        <w:t>240 บาท</w:t>
      </w:r>
    </w:p>
    <w:p w14:paraId="252C94F2" w14:textId="77777777" w:rsidR="00274E71" w:rsidRDefault="00274E71" w:rsidP="002F0288">
      <w:pPr>
        <w:pStyle w:val="p2"/>
        <w:ind w:firstLine="720"/>
        <w:jc w:val="thaiDistribute"/>
      </w:pPr>
      <w:r>
        <w:rPr>
          <w:rStyle w:val="s2"/>
          <w:rFonts w:ascii="TH SarabunPSK" w:hAnsi="TH SarabunPSK" w:cs="TH SarabunPSK"/>
          <w:sz w:val="32"/>
          <w:szCs w:val="32"/>
          <w:cs/>
        </w:rPr>
        <w:t>รวมทั้งสิ้น 42</w:t>
      </w:r>
      <w:r>
        <w:rPr>
          <w:rStyle w:val="s2"/>
          <w:rFonts w:ascii="TH SarabunPSK" w:hAnsi="TH SarabunPSK" w:cs="TH SarabunPSK"/>
          <w:sz w:val="32"/>
          <w:szCs w:val="32"/>
        </w:rPr>
        <w:t>,</w:t>
      </w:r>
      <w:r>
        <w:rPr>
          <w:rStyle w:val="s2"/>
          <w:rFonts w:ascii="TH SarabunPSK" w:hAnsi="TH SarabunPSK" w:cs="TH SarabunPSK"/>
          <w:sz w:val="32"/>
          <w:szCs w:val="32"/>
          <w:cs/>
        </w:rPr>
        <w:t>726 กิโลกรัม มูลค่า 3</w:t>
      </w:r>
      <w:r>
        <w:rPr>
          <w:rStyle w:val="s2"/>
          <w:rFonts w:ascii="TH SarabunPSK" w:hAnsi="TH SarabunPSK" w:cs="TH SarabunPSK"/>
          <w:sz w:val="32"/>
          <w:szCs w:val="32"/>
        </w:rPr>
        <w:t>,</w:t>
      </w:r>
      <w:r>
        <w:rPr>
          <w:rStyle w:val="s2"/>
          <w:rFonts w:ascii="TH SarabunPSK" w:hAnsi="TH SarabunPSK" w:cs="TH SarabunPSK"/>
          <w:sz w:val="32"/>
          <w:szCs w:val="32"/>
          <w:cs/>
        </w:rPr>
        <w:t>401</w:t>
      </w:r>
      <w:r>
        <w:rPr>
          <w:rStyle w:val="s2"/>
          <w:rFonts w:ascii="TH SarabunPSK" w:hAnsi="TH SarabunPSK" w:cs="TH SarabunPSK"/>
          <w:sz w:val="32"/>
          <w:szCs w:val="32"/>
        </w:rPr>
        <w:t>,</w:t>
      </w:r>
      <w:r>
        <w:rPr>
          <w:rStyle w:val="s2"/>
          <w:rFonts w:ascii="TH SarabunPSK" w:hAnsi="TH SarabunPSK" w:cs="TH SarabunPSK"/>
          <w:sz w:val="32"/>
          <w:szCs w:val="32"/>
          <w:cs/>
        </w:rPr>
        <w:t>340 บาท</w:t>
      </w:r>
    </w:p>
    <w:p w14:paraId="7CF236DE" w14:textId="181D00F1" w:rsidR="001877A8" w:rsidRPr="00324A36" w:rsidRDefault="001877A8" w:rsidP="00274E71">
      <w:pPr>
        <w:spacing w:after="0" w:line="20" w:lineRule="atLeast"/>
        <w:ind w:right="66"/>
        <w:jc w:val="right"/>
        <w:rPr>
          <w:rFonts w:ascii="TH SarabunPSK" w:hAnsi="TH SarabunPSK" w:cs="TH SarabunPSK"/>
          <w:sz w:val="32"/>
          <w:szCs w:val="32"/>
        </w:rPr>
      </w:pPr>
    </w:p>
    <w:sectPr w:rsidR="001877A8" w:rsidRPr="00324A36" w:rsidSect="00E24DB4"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590EF" w14:textId="77777777" w:rsidR="00040327" w:rsidRDefault="00040327" w:rsidP="00EE612C">
      <w:pPr>
        <w:spacing w:after="0" w:line="240" w:lineRule="auto"/>
      </w:pPr>
      <w:r>
        <w:separator/>
      </w:r>
    </w:p>
  </w:endnote>
  <w:endnote w:type="continuationSeparator" w:id="0">
    <w:p w14:paraId="0726A88A" w14:textId="77777777" w:rsidR="00040327" w:rsidRDefault="00040327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70653" w14:textId="77777777" w:rsidR="00040327" w:rsidRDefault="00040327" w:rsidP="00EE612C">
      <w:pPr>
        <w:spacing w:after="0" w:line="240" w:lineRule="auto"/>
      </w:pPr>
      <w:r>
        <w:separator/>
      </w:r>
    </w:p>
  </w:footnote>
  <w:footnote w:type="continuationSeparator" w:id="0">
    <w:p w14:paraId="1EDC3C2C" w14:textId="77777777" w:rsidR="00040327" w:rsidRDefault="00040327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339C8"/>
    <w:rsid w:val="00040327"/>
    <w:rsid w:val="00041202"/>
    <w:rsid w:val="000804A8"/>
    <w:rsid w:val="00092927"/>
    <w:rsid w:val="00095456"/>
    <w:rsid w:val="000A564E"/>
    <w:rsid w:val="000C6880"/>
    <w:rsid w:val="000D1E55"/>
    <w:rsid w:val="000E2E21"/>
    <w:rsid w:val="000E4159"/>
    <w:rsid w:val="00111F87"/>
    <w:rsid w:val="00112ECC"/>
    <w:rsid w:val="001261B9"/>
    <w:rsid w:val="001877A8"/>
    <w:rsid w:val="001C26C5"/>
    <w:rsid w:val="001D7372"/>
    <w:rsid w:val="0021103F"/>
    <w:rsid w:val="0021648E"/>
    <w:rsid w:val="00251249"/>
    <w:rsid w:val="00257BB9"/>
    <w:rsid w:val="002623AE"/>
    <w:rsid w:val="00270CDB"/>
    <w:rsid w:val="00272215"/>
    <w:rsid w:val="00274E71"/>
    <w:rsid w:val="00284B2D"/>
    <w:rsid w:val="002A3413"/>
    <w:rsid w:val="002A4FB0"/>
    <w:rsid w:val="002D0B16"/>
    <w:rsid w:val="002D7B42"/>
    <w:rsid w:val="002F0288"/>
    <w:rsid w:val="002F6330"/>
    <w:rsid w:val="00315D5F"/>
    <w:rsid w:val="00324A36"/>
    <w:rsid w:val="003E2B8E"/>
    <w:rsid w:val="003F0FFC"/>
    <w:rsid w:val="003F10CD"/>
    <w:rsid w:val="003F3079"/>
    <w:rsid w:val="0042671A"/>
    <w:rsid w:val="00440A9F"/>
    <w:rsid w:val="0045690A"/>
    <w:rsid w:val="004648A9"/>
    <w:rsid w:val="004778C9"/>
    <w:rsid w:val="00477C53"/>
    <w:rsid w:val="004C0B9B"/>
    <w:rsid w:val="004F1135"/>
    <w:rsid w:val="005146B1"/>
    <w:rsid w:val="00544565"/>
    <w:rsid w:val="005465B3"/>
    <w:rsid w:val="00547008"/>
    <w:rsid w:val="00575A98"/>
    <w:rsid w:val="005901BB"/>
    <w:rsid w:val="005A2EA4"/>
    <w:rsid w:val="005B108C"/>
    <w:rsid w:val="005B2DFD"/>
    <w:rsid w:val="005B6FC3"/>
    <w:rsid w:val="00602A07"/>
    <w:rsid w:val="006362C5"/>
    <w:rsid w:val="006433E2"/>
    <w:rsid w:val="00651F57"/>
    <w:rsid w:val="00655605"/>
    <w:rsid w:val="00657522"/>
    <w:rsid w:val="006821BB"/>
    <w:rsid w:val="00695758"/>
    <w:rsid w:val="006A623F"/>
    <w:rsid w:val="006C6A10"/>
    <w:rsid w:val="006C6EB4"/>
    <w:rsid w:val="007112AF"/>
    <w:rsid w:val="007260BC"/>
    <w:rsid w:val="007365CA"/>
    <w:rsid w:val="00760C08"/>
    <w:rsid w:val="0079538B"/>
    <w:rsid w:val="007C0CA8"/>
    <w:rsid w:val="007C3B16"/>
    <w:rsid w:val="007C3BF1"/>
    <w:rsid w:val="007E38E0"/>
    <w:rsid w:val="007E6C93"/>
    <w:rsid w:val="007F279F"/>
    <w:rsid w:val="00812786"/>
    <w:rsid w:val="008159C5"/>
    <w:rsid w:val="00840962"/>
    <w:rsid w:val="008F2246"/>
    <w:rsid w:val="008F4D0C"/>
    <w:rsid w:val="009074F3"/>
    <w:rsid w:val="009113DE"/>
    <w:rsid w:val="00921746"/>
    <w:rsid w:val="009339FD"/>
    <w:rsid w:val="00942240"/>
    <w:rsid w:val="009948EE"/>
    <w:rsid w:val="009A3E68"/>
    <w:rsid w:val="009B27C1"/>
    <w:rsid w:val="009E33D3"/>
    <w:rsid w:val="009F56B4"/>
    <w:rsid w:val="00A03998"/>
    <w:rsid w:val="00A1447D"/>
    <w:rsid w:val="00A427D8"/>
    <w:rsid w:val="00A60022"/>
    <w:rsid w:val="00A64820"/>
    <w:rsid w:val="00A90728"/>
    <w:rsid w:val="00AE6A72"/>
    <w:rsid w:val="00B11F47"/>
    <w:rsid w:val="00B445B1"/>
    <w:rsid w:val="00B44AE6"/>
    <w:rsid w:val="00B50A4C"/>
    <w:rsid w:val="00BA68BF"/>
    <w:rsid w:val="00BB33F0"/>
    <w:rsid w:val="00BC7676"/>
    <w:rsid w:val="00BF4949"/>
    <w:rsid w:val="00C11765"/>
    <w:rsid w:val="00C268E9"/>
    <w:rsid w:val="00C40A80"/>
    <w:rsid w:val="00C511FD"/>
    <w:rsid w:val="00C530D8"/>
    <w:rsid w:val="00C55FC9"/>
    <w:rsid w:val="00C6102A"/>
    <w:rsid w:val="00C63C0C"/>
    <w:rsid w:val="00C71C21"/>
    <w:rsid w:val="00CE2DED"/>
    <w:rsid w:val="00D137A3"/>
    <w:rsid w:val="00D4077E"/>
    <w:rsid w:val="00D523D4"/>
    <w:rsid w:val="00D71F86"/>
    <w:rsid w:val="00D97044"/>
    <w:rsid w:val="00E24DB4"/>
    <w:rsid w:val="00E466A0"/>
    <w:rsid w:val="00E6689D"/>
    <w:rsid w:val="00E66E5C"/>
    <w:rsid w:val="00E82E45"/>
    <w:rsid w:val="00E87FC5"/>
    <w:rsid w:val="00E966EF"/>
    <w:rsid w:val="00EB5B2A"/>
    <w:rsid w:val="00EB5F07"/>
    <w:rsid w:val="00EE5B13"/>
    <w:rsid w:val="00EE5DA1"/>
    <w:rsid w:val="00EE612C"/>
    <w:rsid w:val="00EF46CD"/>
    <w:rsid w:val="00EF7A1A"/>
    <w:rsid w:val="00F25AF2"/>
    <w:rsid w:val="00F271AC"/>
    <w:rsid w:val="00F422B0"/>
    <w:rsid w:val="00F91361"/>
    <w:rsid w:val="00FB4967"/>
    <w:rsid w:val="00FE7BF6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  <w:style w:type="paragraph" w:customStyle="1" w:styleId="p1">
    <w:name w:val="p1"/>
    <w:basedOn w:val="Normal"/>
    <w:rsid w:val="00274E71"/>
    <w:pPr>
      <w:spacing w:after="45" w:line="240" w:lineRule="auto"/>
    </w:pPr>
    <w:rPr>
      <w:rFonts w:ascii=".AppleSystemUIFont" w:hAnsi=".AppleSystemUIFont" w:cs="Tahoma"/>
      <w:sz w:val="45"/>
      <w:szCs w:val="45"/>
    </w:rPr>
  </w:style>
  <w:style w:type="paragraph" w:customStyle="1" w:styleId="p2">
    <w:name w:val="p2"/>
    <w:basedOn w:val="Normal"/>
    <w:rsid w:val="00274E71"/>
    <w:pPr>
      <w:spacing w:after="0" w:line="240" w:lineRule="auto"/>
    </w:pPr>
    <w:rPr>
      <w:rFonts w:ascii=".AppleSystemUIFont" w:hAnsi=".AppleSystemUIFont" w:cs="Tahoma"/>
      <w:sz w:val="28"/>
      <w:szCs w:val="28"/>
    </w:rPr>
  </w:style>
  <w:style w:type="paragraph" w:customStyle="1" w:styleId="p3">
    <w:name w:val="p3"/>
    <w:basedOn w:val="Normal"/>
    <w:rsid w:val="00274E71"/>
    <w:pPr>
      <w:spacing w:after="0" w:line="240" w:lineRule="auto"/>
    </w:pPr>
    <w:rPr>
      <w:rFonts w:ascii=".AppleSystemUIFont" w:hAnsi=".AppleSystemUIFont" w:cs="Tahoma"/>
      <w:sz w:val="28"/>
      <w:szCs w:val="28"/>
    </w:rPr>
  </w:style>
  <w:style w:type="character" w:customStyle="1" w:styleId="s1">
    <w:name w:val="s1"/>
    <w:basedOn w:val="DefaultParagraphFont"/>
    <w:rsid w:val="00274E71"/>
    <w:rPr>
      <w:rFonts w:ascii="UICTFontTextStyleBody" w:hAnsi="UICTFontTextStyleBody" w:hint="default"/>
      <w:b/>
      <w:bCs/>
      <w:i w:val="0"/>
      <w:iCs w:val="0"/>
      <w:sz w:val="45"/>
      <w:szCs w:val="45"/>
    </w:rPr>
  </w:style>
  <w:style w:type="character" w:customStyle="1" w:styleId="s2">
    <w:name w:val="s2"/>
    <w:basedOn w:val="DefaultParagraphFont"/>
    <w:rsid w:val="00274E71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character" w:customStyle="1" w:styleId="apple-converted-space">
    <w:name w:val="apple-converted-space"/>
    <w:basedOn w:val="DefaultParagraphFont"/>
    <w:rsid w:val="00274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ACB47-2D40-4EB9-829F-A8284E0E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2024-01-16T09:49:00Z</cp:lastPrinted>
  <dcterms:created xsi:type="dcterms:W3CDTF">2024-01-16T09:48:00Z</dcterms:created>
  <dcterms:modified xsi:type="dcterms:W3CDTF">2024-01-16T09:49:00Z</dcterms:modified>
</cp:coreProperties>
</file>