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B2336" w14:textId="77777777" w:rsidR="002624F4" w:rsidRDefault="002624F4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DA2AFA7" w14:textId="77777777" w:rsidR="002624F4" w:rsidRDefault="002624F4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706E395A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>12 มกราคม 2567</w:t>
      </w:r>
    </w:p>
    <w:p w14:paraId="261576EC" w14:textId="0A9FEE18" w:rsidR="00812786" w:rsidRPr="001877A8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11CD14D" w14:textId="2D3690AA" w:rsidR="002D7B42" w:rsidRPr="005C2BA1" w:rsidRDefault="005C2BA1" w:rsidP="00E466A0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รมว.</w:t>
      </w:r>
      <w:proofErr w:type="spellStart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ธรรมนัส</w:t>
      </w:r>
      <w:proofErr w:type="spellEnd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เล็งต่อยอดนโยบาย </w:t>
      </w:r>
      <w:r w:rsidRPr="005C2BA1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โฉนดเพื่อการเกษตร</w:t>
      </w:r>
      <w:r w:rsidRPr="005C2BA1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ด้วยการเพิ่มมูลค่าที่ดิน ส.</w:t>
      </w:r>
      <w:proofErr w:type="spellStart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ป.ก</w:t>
      </w:r>
      <w:proofErr w:type="spellEnd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. และสินทรัพย์ในพื้นที่ ส.</w:t>
      </w:r>
      <w:proofErr w:type="spellStart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>ป.ก</w:t>
      </w:r>
      <w:proofErr w:type="spellEnd"/>
      <w:r w:rsidRPr="005C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p w14:paraId="76AFACD8" w14:textId="77777777" w:rsidR="002D7B42" w:rsidRPr="006362C5" w:rsidRDefault="002D7B42" w:rsidP="00E466A0">
      <w:pPr>
        <w:spacing w:after="0" w:line="20" w:lineRule="atLeast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FA471C" w14:textId="3515EA98" w:rsidR="00FC37BD" w:rsidRDefault="00FC37BD" w:rsidP="00E466A0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 xml:space="preserve">ร้อยเอก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เปิดเผยถึง</w:t>
      </w:r>
      <w:r w:rsidR="004C3EC9">
        <w:rPr>
          <w:rFonts w:ascii="TH SarabunPSK" w:hAnsi="TH SarabunPSK" w:cs="TH SarabunPSK" w:hint="cs"/>
          <w:sz w:val="32"/>
          <w:szCs w:val="32"/>
          <w:cs/>
        </w:rPr>
        <w:t>ภายหลัง</w:t>
      </w:r>
      <w:r>
        <w:rPr>
          <w:rFonts w:ascii="TH SarabunPSK" w:hAnsi="TH SarabunPSK" w:cs="TH SarabunPSK" w:hint="cs"/>
          <w:sz w:val="32"/>
          <w:szCs w:val="32"/>
          <w:cs/>
        </w:rPr>
        <w:t>การหารือ</w:t>
      </w:r>
      <w:r w:rsidR="004C3EC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แนวทางการเพิ่มมูลค่าที่ดิน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และสินทรัพย์ในพื้นที่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ณ ห้องประชุมกระทรวงเกษตรและสหกรณ์ ว่า</w:t>
      </w:r>
      <w:r w:rsidR="004C3EC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จากนโยบายกระทรวงเกษตรและสหกรณ์ระยะเร่งด่วนที่ต้องการสร้าง</w:t>
      </w:r>
      <w:r w:rsidR="006D6731">
        <w:rPr>
          <w:rFonts w:ascii="TH SarabunPSK" w:hAnsi="TH SarabunPSK" w:cs="TH SarabunPSK" w:hint="cs"/>
          <w:sz w:val="32"/>
          <w:szCs w:val="32"/>
          <w:cs/>
        </w:rPr>
        <w:t>รายได้และขยายโอกาสให้ภาคเกษตร</w:t>
      </w:r>
      <w:r w:rsidR="004C3EC9">
        <w:rPr>
          <w:rFonts w:ascii="TH SarabunPSK" w:hAnsi="TH SarabunPSK" w:cs="TH SarabunPSK"/>
          <w:sz w:val="32"/>
          <w:szCs w:val="32"/>
          <w:cs/>
        </w:rPr>
        <w:br/>
      </w:r>
      <w:r w:rsidR="006D6731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มีความสามารถในการแข่งขันเพิ่มขึ้น เพื่อขับเคลื่อนเป้าหมายเพิ่มรายได้ให้เกษตรกรเป็น 3 เท่า ภายใน 4 ปีของรัฐบาล โดย</w:t>
      </w:r>
      <w:r w:rsidR="0027644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D6731">
        <w:rPr>
          <w:rFonts w:ascii="TH SarabunPSK" w:hAnsi="TH SarabunPSK" w:cs="TH SarabunPSK" w:hint="cs"/>
          <w:sz w:val="32"/>
          <w:szCs w:val="32"/>
          <w:cs/>
        </w:rPr>
        <w:t xml:space="preserve">มีการแต่งตั้งคณะกรรมการขับเคลื่อนการเพิ่มมูลค่าที่ดินและสินทรัพย์ในเขตปฏิรูปที่ดิน และคณะกรรมการพิจารณาทบทวนระเบียบและกฎหมายที่เป็นอุปสรรคในการสร้างความสามารถในการแข่งขันของภาคเกษตร และได้รับเกียรติอย่างสูงจากนายปีติพงศ์ พึ่งบุญ ณ อยุธยา อดีตรัฐมนตรีว่าการกระทรวงเกษตรและสหกรณ์ และอดีตปลัดกระทรวงเกษตรและสหกรณ์ เป็นที่ปรึกษาในคณะกรรมการทั้ง 2 คณะ </w:t>
      </w:r>
      <w:r w:rsidR="0027644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D6731">
        <w:rPr>
          <w:rFonts w:ascii="TH SarabunPSK" w:hAnsi="TH SarabunPSK" w:cs="TH SarabunPSK" w:hint="cs"/>
          <w:sz w:val="32"/>
          <w:szCs w:val="32"/>
          <w:cs/>
        </w:rPr>
        <w:t>ให้คำแนะนำที่สำคัญเป็นกรอบทิศทางในการผลักดันให้โฉนดเพื่อการเกษตรสามารถรักษาผลประโยชน์ของเกษตรกรตัวจริง ขยายสิทธิในการโอนสู่ผู้อื่นนอกจากทายาทโดยธรรม รองรับการเพิ่มมูลค่าที่ดินและสินทรัพย์ในพื้นที่ ส.</w:t>
      </w:r>
      <w:proofErr w:type="spellStart"/>
      <w:r w:rsidR="006D6731"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 w:rsidR="006D6731">
        <w:rPr>
          <w:rFonts w:ascii="TH SarabunPSK" w:hAnsi="TH SarabunPSK" w:cs="TH SarabunPSK" w:hint="cs"/>
          <w:sz w:val="32"/>
          <w:szCs w:val="32"/>
          <w:cs/>
        </w:rPr>
        <w:t>. รวมทั้งแก้ไขข้อจำกัดเพื่อ</w:t>
      </w:r>
      <w:r w:rsidR="0027644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6D6731">
        <w:rPr>
          <w:rFonts w:ascii="TH SarabunPSK" w:hAnsi="TH SarabunPSK" w:cs="TH SarabunPSK" w:hint="cs"/>
          <w:sz w:val="32"/>
          <w:szCs w:val="32"/>
          <w:cs/>
        </w:rPr>
        <w:t>ประโยชน์และเพิ่มมูลค่าโฉนดเพื่อการเกษตร ในส่วนการทบทวนระเบียบและกฎหมาย เน้นแก้ไขอุปสรรคสำคัญที่ต่อการผลิต การรับ</w:t>
      </w:r>
      <w:r w:rsidR="00276449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D6731">
        <w:rPr>
          <w:rFonts w:ascii="TH SarabunPSK" w:hAnsi="TH SarabunPSK" w:cs="TH SarabunPSK" w:hint="cs"/>
          <w:sz w:val="32"/>
          <w:szCs w:val="32"/>
          <w:cs/>
        </w:rPr>
        <w:t>มาตรฐาน การขอ</w:t>
      </w:r>
      <w:r w:rsidR="00276449">
        <w:rPr>
          <w:rFonts w:ascii="TH SarabunPSK" w:hAnsi="TH SarabunPSK" w:cs="TH SarabunPSK" w:hint="cs"/>
          <w:sz w:val="32"/>
          <w:szCs w:val="32"/>
          <w:cs/>
        </w:rPr>
        <w:t>อนุมัติ/</w:t>
      </w:r>
      <w:r w:rsidR="006D6731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276449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6D6731">
        <w:rPr>
          <w:rFonts w:ascii="TH SarabunPSK" w:hAnsi="TH SarabunPSK" w:cs="TH SarabunPSK" w:hint="cs"/>
          <w:sz w:val="32"/>
          <w:szCs w:val="32"/>
          <w:cs/>
        </w:rPr>
        <w:t xml:space="preserve">ส่งออกสินค้าเกษตร </w:t>
      </w:r>
      <w:r w:rsidR="00A86138"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เพื่อสร้างความสามารถในการแข่งขันของภาคเกษตร </w:t>
      </w:r>
    </w:p>
    <w:p w14:paraId="4FC21CE8" w14:textId="563C84DE" w:rsidR="00281340" w:rsidRDefault="00281340" w:rsidP="001766B8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กระทรวงเกษตรฯ ได้เปลี่ยน ส</w:t>
      </w:r>
      <w:r w:rsidR="00B439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B439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ก.4-01 เป็นโฉนดที่ดินเพื่อการเกษตร ซึ่งมีกฎหมายรองรับให้เกษตรกรเป็นเจ้าของอย่างแท้จริง</w:t>
      </w:r>
      <w:r w:rsidR="001766B8">
        <w:rPr>
          <w:rFonts w:ascii="TH SarabunPSK" w:hAnsi="TH SarabunPSK" w:cs="TH SarabunPSK" w:hint="cs"/>
          <w:sz w:val="32"/>
          <w:szCs w:val="32"/>
          <w:cs/>
        </w:rPr>
        <w:t xml:space="preserve"> และไม่ตกไปอยู่ในมือของเอกชน ทั้งนี้ จะมีการแต่งตั้งคณะทำงานกำกับดูแลโฉนดเกษตรเพิ่มเติม อาทิ โฉนดทะเล โฉนดต้นไม้ โฉนดกระชัง และอื่น ๆ ในภายหลัง เพื่อแปลงสินทรัพย์ของพี่น้องเกษตรกรให้เป็นทุน พร้อมทั้งยกระดับคุณภาพชีวิตของเกษตรกรอย่างจริงจัง</w:t>
      </w:r>
      <w:r w:rsidR="001766B8">
        <w:rPr>
          <w:rFonts w:ascii="TH SarabunPSK" w:hAnsi="TH SarabunPSK" w:cs="TH SarabunPSK"/>
          <w:sz w:val="32"/>
          <w:szCs w:val="32"/>
        </w:rPr>
        <w:t xml:space="preserve">” </w:t>
      </w:r>
      <w:r w:rsidR="001766B8">
        <w:rPr>
          <w:rFonts w:ascii="TH SarabunPSK" w:hAnsi="TH SarabunPSK" w:cs="TH SarabunPSK" w:hint="cs"/>
          <w:sz w:val="32"/>
          <w:szCs w:val="32"/>
          <w:cs/>
        </w:rPr>
        <w:t xml:space="preserve">รมว. </w:t>
      </w:r>
      <w:proofErr w:type="spellStart"/>
      <w:r w:rsidR="001766B8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proofErr w:type="spellEnd"/>
      <w:r w:rsidR="001766B8"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</w:t>
      </w:r>
    </w:p>
    <w:p w14:paraId="7CF236DE" w14:textId="2D9A215A" w:rsidR="001877A8" w:rsidRPr="00324A36" w:rsidRDefault="004740A2" w:rsidP="001766B8">
      <w:pPr>
        <w:spacing w:after="0" w:line="20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สำหรับการหารือในวันนี้ ได้เรียนเชิญ</w:t>
      </w:r>
      <w:r w:rsidR="00FC37BD">
        <w:rPr>
          <w:rFonts w:ascii="TH SarabunPSK" w:hAnsi="TH SarabunPSK" w:cs="TH SarabunPSK" w:hint="cs"/>
          <w:sz w:val="32"/>
          <w:szCs w:val="32"/>
          <w:cs/>
        </w:rPr>
        <w:t xml:space="preserve">นายปีติพงศ์ พึ่งบุญ ณ อยุธยา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ที่ปรึกษาคณะกรรมการฯ ทั้ง 2 คณะ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C37BD">
        <w:rPr>
          <w:rFonts w:ascii="TH SarabunPSK" w:hAnsi="TH SarabunPSK" w:cs="TH SarabunPSK" w:hint="cs"/>
          <w:sz w:val="32"/>
          <w:szCs w:val="32"/>
          <w:cs/>
        </w:rPr>
        <w:t>นายชวลิต ชูขจร อดีตปลัดกระทรวงเกษตรและสหกรณ์ นายวีรชัย นาควิบูลย์วงศ์ และนายสรรเสริญ อัจจุตมานัส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C37BD">
        <w:rPr>
          <w:rFonts w:ascii="TH SarabunPSK" w:hAnsi="TH SarabunPSK" w:cs="TH SarabunPSK" w:hint="cs"/>
          <w:sz w:val="32"/>
          <w:szCs w:val="32"/>
          <w:cs/>
        </w:rPr>
        <w:t>อดีตเลขาธิการสำนักงานการปฏิรูปที่ดินเพื่อเกษตรกรรม (ส.</w:t>
      </w:r>
      <w:proofErr w:type="spellStart"/>
      <w:r w:rsidR="00FC37BD"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 w:rsidR="00FC37BD">
        <w:rPr>
          <w:rFonts w:ascii="TH SarabunPSK" w:hAnsi="TH SarabunPSK" w:cs="TH SarabunPSK" w:hint="cs"/>
          <w:sz w:val="32"/>
          <w:szCs w:val="32"/>
          <w:cs/>
        </w:rPr>
        <w:t>.) เข้าร่วมหารือ</w:t>
      </w:r>
      <w:r>
        <w:rPr>
          <w:rFonts w:ascii="TH SarabunPSK" w:hAnsi="TH SarabunPSK" w:cs="TH SarabunPSK" w:hint="cs"/>
          <w:sz w:val="32"/>
          <w:szCs w:val="32"/>
          <w:cs/>
        </w:rPr>
        <w:t>ในประเด็นการเพิ่มมูลค่าที่ดินและสินทรัพย์ในเขตปฏิรูปที่ดิน โฉนดเพื่อการเกษตร โฉนดน้ำ และโฉนดไม้มีค่า เพื่อการใช้ประโยชน์ที่ดิน</w:t>
      </w:r>
      <w:r w:rsidR="00276449">
        <w:rPr>
          <w:rFonts w:ascii="TH SarabunPSK" w:hAnsi="TH SarabunPSK" w:cs="TH SarabunPSK" w:hint="cs"/>
          <w:sz w:val="32"/>
          <w:szCs w:val="32"/>
          <w:cs/>
        </w:rPr>
        <w:t>ในการเข้าถึง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แหล่งเงินทุนและการตลาด สร้างมูลค่าเพิ่มให้ที่ดินและการพิจารณาทบทวนและกฎหมายที่เป็นอุปสรรคในการสร้างความสามารถในการแข่งขันของภาคเกษตรให้เกิดประโยชน์สูงสุดต่อเกษตรกรไทยต่อไป </w:t>
      </w:r>
      <w:bookmarkEnd w:id="0"/>
    </w:p>
    <w:sectPr w:rsidR="001877A8" w:rsidRPr="00324A36" w:rsidSect="0015022A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AEB4F" w14:textId="77777777" w:rsidR="003B377A" w:rsidRDefault="003B377A" w:rsidP="00EE612C">
      <w:pPr>
        <w:spacing w:after="0" w:line="240" w:lineRule="auto"/>
      </w:pPr>
      <w:r>
        <w:separator/>
      </w:r>
    </w:p>
  </w:endnote>
  <w:endnote w:type="continuationSeparator" w:id="0">
    <w:p w14:paraId="3D72087A" w14:textId="77777777" w:rsidR="003B377A" w:rsidRDefault="003B377A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F684" w14:textId="77777777" w:rsidR="003B377A" w:rsidRDefault="003B377A" w:rsidP="00EE612C">
      <w:pPr>
        <w:spacing w:after="0" w:line="240" w:lineRule="auto"/>
      </w:pPr>
      <w:r>
        <w:separator/>
      </w:r>
    </w:p>
  </w:footnote>
  <w:footnote w:type="continuationSeparator" w:id="0">
    <w:p w14:paraId="2CBB4A62" w14:textId="77777777" w:rsidR="003B377A" w:rsidRDefault="003B377A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022A"/>
    <w:rsid w:val="001766B8"/>
    <w:rsid w:val="00177DDB"/>
    <w:rsid w:val="001877A8"/>
    <w:rsid w:val="001C26C5"/>
    <w:rsid w:val="001D7372"/>
    <w:rsid w:val="0021103F"/>
    <w:rsid w:val="0021648E"/>
    <w:rsid w:val="00251249"/>
    <w:rsid w:val="00257BB9"/>
    <w:rsid w:val="002623AE"/>
    <w:rsid w:val="002624F4"/>
    <w:rsid w:val="00270CDB"/>
    <w:rsid w:val="00272215"/>
    <w:rsid w:val="00276449"/>
    <w:rsid w:val="00281340"/>
    <w:rsid w:val="00284B2D"/>
    <w:rsid w:val="002A3413"/>
    <w:rsid w:val="002A4FB0"/>
    <w:rsid w:val="002D0B16"/>
    <w:rsid w:val="002D7B42"/>
    <w:rsid w:val="002F6330"/>
    <w:rsid w:val="00315D5F"/>
    <w:rsid w:val="00324A36"/>
    <w:rsid w:val="003B377A"/>
    <w:rsid w:val="003E2B8E"/>
    <w:rsid w:val="003E7299"/>
    <w:rsid w:val="003F0FFC"/>
    <w:rsid w:val="003F10CD"/>
    <w:rsid w:val="003F3079"/>
    <w:rsid w:val="0042671A"/>
    <w:rsid w:val="00440A9F"/>
    <w:rsid w:val="0045690A"/>
    <w:rsid w:val="004648A9"/>
    <w:rsid w:val="004740A2"/>
    <w:rsid w:val="004778C9"/>
    <w:rsid w:val="00477C53"/>
    <w:rsid w:val="004C0B9B"/>
    <w:rsid w:val="004C3EC9"/>
    <w:rsid w:val="004F1135"/>
    <w:rsid w:val="005146B1"/>
    <w:rsid w:val="00544565"/>
    <w:rsid w:val="005465B3"/>
    <w:rsid w:val="00547008"/>
    <w:rsid w:val="00575A98"/>
    <w:rsid w:val="005901BB"/>
    <w:rsid w:val="005A2EA4"/>
    <w:rsid w:val="005B108C"/>
    <w:rsid w:val="005B6FC3"/>
    <w:rsid w:val="005C2BA1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6D6731"/>
    <w:rsid w:val="007112AF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F2246"/>
    <w:rsid w:val="008F4D0C"/>
    <w:rsid w:val="00906E4D"/>
    <w:rsid w:val="009074F3"/>
    <w:rsid w:val="009113DE"/>
    <w:rsid w:val="00921746"/>
    <w:rsid w:val="009339FD"/>
    <w:rsid w:val="00942240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86138"/>
    <w:rsid w:val="00A90728"/>
    <w:rsid w:val="00AE6A72"/>
    <w:rsid w:val="00B11F47"/>
    <w:rsid w:val="00B4399D"/>
    <w:rsid w:val="00B445B1"/>
    <w:rsid w:val="00B50A4C"/>
    <w:rsid w:val="00BA68BF"/>
    <w:rsid w:val="00BB33F0"/>
    <w:rsid w:val="00BC7676"/>
    <w:rsid w:val="00C11765"/>
    <w:rsid w:val="00C268E9"/>
    <w:rsid w:val="00C40A80"/>
    <w:rsid w:val="00C511FD"/>
    <w:rsid w:val="00C530D8"/>
    <w:rsid w:val="00C55FC9"/>
    <w:rsid w:val="00C63C0C"/>
    <w:rsid w:val="00C71C21"/>
    <w:rsid w:val="00CD3E17"/>
    <w:rsid w:val="00CE2DED"/>
    <w:rsid w:val="00D137A3"/>
    <w:rsid w:val="00D13E1B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5AF2"/>
    <w:rsid w:val="00F271AC"/>
    <w:rsid w:val="00F422B0"/>
    <w:rsid w:val="00F91361"/>
    <w:rsid w:val="00FB4967"/>
    <w:rsid w:val="00FC37BD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EA4C-A6EB-4BEC-A68E-67653E5F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2024-01-12T06:19:00Z</cp:lastPrinted>
  <dcterms:created xsi:type="dcterms:W3CDTF">2024-01-12T09:23:00Z</dcterms:created>
  <dcterms:modified xsi:type="dcterms:W3CDTF">2024-01-12T09:23:00Z</dcterms:modified>
</cp:coreProperties>
</file>