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1927" w14:textId="77777777" w:rsidR="009018EA" w:rsidRDefault="009018EA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0A6E86DE" w14:textId="2F6A8C6E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AC5AB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23</w:t>
      </w:r>
      <w:r w:rsidR="00AC5ABF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F7213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ธั</w:t>
      </w:r>
      <w:r w:rsidR="003D4F9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นวาคม</w:t>
      </w: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C71C21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14480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6</w:t>
      </w:r>
    </w:p>
    <w:p w14:paraId="166927D2" w14:textId="77777777" w:rsidR="00AC5ABF" w:rsidRDefault="00AC5ABF" w:rsidP="00CC1E30">
      <w:pPr>
        <w:pStyle w:val="aa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รัฐมนตรีเกษตรฯ ร่วมรับฟังและมอบนโยบายในงานเสวนา “เกษตรไม่เผา เธอรัก (ภู) เขา ดาวก็รักเธอ” หวังสร้างการรับรู้และขยายผลการแก้ไขปัญหาการเผาในพื้นที่การเกษตรอย่างยั่งยืน โดยการมีส่วนร่วมของชุมชน </w:t>
      </w:r>
    </w:p>
    <w:p w14:paraId="5BCD108E" w14:textId="19C6D538" w:rsidR="00AC5ABF" w:rsidRDefault="00AC5ABF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ร้อยเอก ธรรมนัส พรหมเผ่า รัฐมนตรีว่าการกระทรวงเกษตรและสหกรณ์ ร่วมรับฟังและมอบนโยบายการขับเคลื่อนการแก้ไขปัญหาการเผาในพื้นที่การเกษตรอย่างยั่งยืน โดยการมีส่วนร่วมของชุมชน ในงานเสวนาวิชาการ เรื่อง </w:t>
      </w:r>
      <w:r>
        <w:rPr>
          <w:rFonts w:ascii="TH SarabunPSK" w:eastAsia="Times New Roman" w:hAnsi="TH SarabunPSK" w:cs="TH SarabunPSK" w:hint="cs"/>
          <w:sz w:val="32"/>
          <w:szCs w:val="32"/>
        </w:rPr>
        <w:t>“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เกษตรไม่เผา เธอรัก (ภู) เขา ดาวก็รักเธอ</w:t>
      </w:r>
      <w:r>
        <w:rPr>
          <w:rFonts w:ascii="TH SarabunPSK" w:eastAsia="Times New Roman" w:hAnsi="TH SarabunPSK" w:cs="TH SarabunPSK" w:hint="cs"/>
          <w:sz w:val="32"/>
          <w:szCs w:val="32"/>
        </w:rPr>
        <w:t>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ภายใต้โครงการสร้างการรับรู้และขยายผลการแก้ไขปัญหาการเผาในพื้นที่การเกษตรอย่างยั่งยืน โดยการมีส่วนร่วมของชุมชน โดยมีนายประยูร อินสกุล ปลัดกระทรวงเกษตรและสหกรณ์ และผู้บริหารทุกหน่วยงานในสังกัดกระทรวงเกษตรและสหกรณ์ เข้าร่วม ณ อุทยานดาราศาสตร์สิรินธร อำเภอแม่ริม จังหวัดเชียงใหม่ และถ่ายทอดสดผ่านเฟสบุ๊กแฟนเพจกรมส่งเสริมการเกษตร โดยได้รับเกียรติจาก ผศ.ดร.สิตางศุ์ พิลัยหล้า ที่ปรึกษารัฐมนตรีว่าการกระทรวงเกษตรและสหกรณ์ เป็นผู้ดำเนินรายการเสวนา ซึ่งได้เชิญผู้ทรงคุณวุฒิจากหลายสาขาวิชาชีพมาร่วมเสวนานำเสนอประเด็นสำคัญต่าง ๆ ประกอบด้วย 1) ปัญหา/ผลกระทบภาพใหญ่ : ผลกระทบทางเศรษฐกิจ สังคม และสิ่งแวดล้อมจากปัญหาการเผาวัสดุเหลือใช้การเกษตร (ตอซังและต้นข้าวโพด/ข้าว/อ้อย และอื่น ๆ) และแนวทางการปรับตัวและบรรเทาผลกระทบของเกษตรกรและประชาชน รวมถึงรัฐบาล โดย นายบัณรส บัวคลี่ สภาลมหายใจภาคเหนือ 2) ปัญหาฝุ่นในมุมดาราศาสตร์ : เทคโนโลยีและองค์ความรู้ดาราศาสตร์ กับ ปัญหาฝุ่น 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PM 2.5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 ดร.ศรัณย์ โปษยะจินดา ผู้อำนวยการสถาบันวิจัยดาราศาสตร์แห่งชาติ 3) ที่มาและแหล่งก่อมลพิษ 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PM 2.5 : PM 2.5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ในมุมมองทางวิทยาศาสตร์ แนวทางปรับตัวและบรรเทาผลกระทบของมนุษยชาติ โดย ศ.ดร.ศิวัช พงษ์เพียจันทร์ ผู้อำนวยการศูนย์วิจัยและพัฒนาการป้องกันและจัดการภัยพิบัติ 4) เกษตรกรคิดอย่างไร: ความตระหนักของปัญหาฝุ่น 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PM 2.5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การปรับตัวและบรรเทาผลกระทบในมุมมองเกษตรกรตัวจริง โดย นายชุมพล กาวิน่าน ประธานศูนย์เรียนรู้การเพิ่มประสิทธิภาพการผลิตสินค้าเกษตรและแปลงใหญ่ลำไย จังหวัดเชียงใหม่ 5) จะอยู่ร่วมกันในสังคมอย่างไรดี : การส่งเสริมการมีส่วนร่วมของเกษตรกร/ชุมชนเกษตรในการแก้ไขปัญหาปรับตัวและบรรเทาผลกระทบทางเศรษฐกิจ สังคม และสิ่งแวดล้อม โดย นายเดโช ไชยภพ ผู้อำนวยการมูลนิธิเพื่อการพัฒนาที่ยั่งยืน (ภาคเหนือ) 6) บทบาทของกระทรวงเกษตรฯ : การแปลงนโยบายแก้ไขปัญหาไฟป่าและฝุ่นควันสู่การปฏิบัติด้านการเกษตร, การสนับสนุนร่างพระราชบัญญัติอากาศสะอาดของภาคเกษตร โดย นายพีรพันธ์ คอทอง รองปลัดกระทรวงเกษตรและสหกรณ์                 </w:t>
      </w:r>
    </w:p>
    <w:p w14:paraId="3AA4C871" w14:textId="3E3C62D2" w:rsidR="00A84456" w:rsidRDefault="00FC7D67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สำหรับการป้องกัน แก้ไข ฟื้นฟู รับมือภัยแล้งและภัยพิบัติทางธรรมชาติ ประกอบกับสถานการณ์ฝุ่นละออง </w:t>
      </w:r>
      <w:r w:rsidR="00AC5ABF">
        <w:rPr>
          <w:rFonts w:ascii="TH SarabunPSK" w:eastAsia="Times New Roman" w:hAnsi="TH SarabunPSK" w:cs="TH SarabunPSK" w:hint="cs"/>
          <w:sz w:val="32"/>
          <w:szCs w:val="32"/>
        </w:rPr>
        <w:t xml:space="preserve">PM2.5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>มีแนวโน้มที่สูงขึ้น กระทรวงเกษตรและสหกรณ์จึงกำหนดให้มีมาตรการป้องกันและแก้ไขปัญหาการเผาในพื้นที่เกษตรกรรม ปี 2566/67 โดยแบ่งมาตราการออกเป็น 3 ระยะ 1) มาตรการระยะสั้น ลดการเผาไหม้ในพื้นที่เกษตรกรรม 17 จังหวัดภาคเหนือลดลง ร้อยละ 50 และพื้นที่อื่น ๆ ลดลงร้อยละ 10 พร้อมดำเนินการไม่ให้เกษตรกรที่ทำการเผาขึ้นทะเบียนเกษตรกร ไม่ให้สิทธิ์ หรือเพิกถอนสิทธิ์นิคมสหกรณ์ ไม่จ่ายเงินช่วยเหลือตามโครงการรัฐ และเงินทดรองราชการจากภัยพิบัติ และมีการจัดตั้งชุดปฏิบัติการเฝ้าระวังจุดที่มีการเผาเดิม ตรวจสอบพื้นที่ที่พบจุดความร้อน (</w:t>
      </w:r>
      <w:r w:rsidR="00AC5ABF">
        <w:rPr>
          <w:rFonts w:ascii="TH SarabunPSK" w:eastAsia="Times New Roman" w:hAnsi="TH SarabunPSK" w:cs="TH SarabunPSK" w:hint="cs"/>
          <w:sz w:val="32"/>
          <w:szCs w:val="32"/>
        </w:rPr>
        <w:t xml:space="preserve">Hot Spot)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สร้างความร่วมมือกับทุกหน่วยงานในสังกัด นอกจากนี้จะให้บริการเครื่องจักรกลช่วยจัดการแปลงหลังการเก็บเกี่ยว สนับสนุนจุลินทรีย์และชีวภัณฑ์ </w:t>
      </w:r>
    </w:p>
    <w:p w14:paraId="2972B802" w14:textId="5EBCC930" w:rsidR="00FC7D67" w:rsidRDefault="00A84456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>2) มาตรการระยะกลาง ส่งเสริมการปรับเปลี่ยนพืชปลูกจากพืชล้มลุกที่ต้องทำการเผาเศษวัสดุทางการเกษตรเป็นพืชที่มีมูลค่าสูง จัดตั้งศูนย์บริหารเครื่องจักรกลและอุปกรณ์ (</w:t>
      </w:r>
      <w:r w:rsidR="00AC5ABF">
        <w:rPr>
          <w:rFonts w:ascii="TH SarabunPSK" w:eastAsia="Times New Roman" w:hAnsi="TH SarabunPSK" w:cs="TH SarabunPSK" w:hint="cs"/>
          <w:sz w:val="32"/>
          <w:szCs w:val="32"/>
        </w:rPr>
        <w:t xml:space="preserve">Motor Pool)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เพื่อลดการเผาวัสดุเหลือใช้ทางการเกษตร </w:t>
      </w:r>
    </w:p>
    <w:p w14:paraId="7270FACA" w14:textId="30BAF3D4" w:rsidR="00AC5ABF" w:rsidRDefault="00FC7D67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3) มาตรการระยะยาว ส่งเสริมให้เกษตรกรเตรียมพร้อมกับกิจกรรมการผลิตที่ปลอดการเผา มุ่งสู่มาตรฐาน </w:t>
      </w:r>
      <w:r w:rsidR="00AC5ABF">
        <w:rPr>
          <w:rFonts w:ascii="TH SarabunPSK" w:eastAsia="Times New Roman" w:hAnsi="TH SarabunPSK" w:cs="TH SarabunPSK" w:hint="cs"/>
          <w:sz w:val="32"/>
          <w:szCs w:val="32"/>
        </w:rPr>
        <w:t xml:space="preserve">GAP PM2.5 FREE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ซึ่งเป็นมาตรฐานการผลิตสินค้าเกษตรที่ปลอดการเผาทุกขั้นตอน ตั้งแต่กระบวนการ เตรียมแปลงจนถึงการเก็บเกี่ยวผลผลิต โดยเน้นการบริหารจัดการเศษวัสดุ ซึ่งจะมีมาตรการจูงใจ ทั้งสนับสนุนค่าใช้จ่าย เงินกู้ดอกเบี้ยต่ำ การคืนหรือลดหย่อนภาษีให้แก่เอกชนที่รับซื้อ จากนโยบายเราหวังว่าจะช่วยแก้ไขปัญหาการเผาในพื้นที่การเกษตรอย่างยั่งยืน ร้อยเอก ธรรม</w:t>
      </w:r>
      <w:proofErr w:type="spellStart"/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>นัส</w:t>
      </w:r>
      <w:proofErr w:type="spellEnd"/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กล่าวฯ</w:t>
      </w:r>
    </w:p>
    <w:p w14:paraId="1ECCB7A5" w14:textId="77777777" w:rsidR="009018EA" w:rsidRDefault="009018EA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29D0CD0" w14:textId="77777777" w:rsidR="009018EA" w:rsidRDefault="009018EA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B6BFFC1" w14:textId="77777777" w:rsidR="009018EA" w:rsidRDefault="009018EA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E5FD2AD" w14:textId="4F8C2463" w:rsidR="00AC5ABF" w:rsidRDefault="00FC7D67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 การเผาวัสดุเหลือใช้การเกษตรเป็นส่วนหนึ่งของปัญหาฝุ่นละออง </w:t>
      </w:r>
      <w:r w:rsidR="00AC5ABF">
        <w:rPr>
          <w:rFonts w:ascii="TH SarabunPSK" w:eastAsia="Times New Roman" w:hAnsi="TH SarabunPSK" w:cs="TH SarabunPSK" w:hint="cs"/>
          <w:sz w:val="32"/>
          <w:szCs w:val="32"/>
        </w:rPr>
        <w:t xml:space="preserve">PM2.5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ซึ่งยังมีแหล่งกำหนดฝุ่นละออง </w:t>
      </w:r>
      <w:r w:rsidR="00AC5ABF">
        <w:rPr>
          <w:rFonts w:ascii="TH SarabunPSK" w:eastAsia="Times New Roman" w:hAnsi="TH SarabunPSK" w:cs="TH SarabunPSK" w:hint="cs"/>
          <w:sz w:val="32"/>
          <w:szCs w:val="32"/>
        </w:rPr>
        <w:t xml:space="preserve">PM2.5 </w:t>
      </w:r>
      <w:r w:rsidR="00AC5ABF">
        <w:rPr>
          <w:rFonts w:ascii="TH SarabunPSK" w:eastAsia="Times New Roman" w:hAnsi="TH SarabunPSK" w:cs="TH SarabunPSK" w:hint="cs"/>
          <w:sz w:val="32"/>
          <w:szCs w:val="32"/>
          <w:cs/>
        </w:rPr>
        <w:t>อื่น ๆ อีกที่เกษตรกร และประชาชนทั่วไปต้องรู้และแก้ไขให้ทันการณ์ มีความเข้าใจสาเหตุของปัญหาที่ถูกต้อง รวมถึงการตระหนักว่าการก่อมลพิษมีต้นทุนที่ทุกคนต้องร่วมกันรับผิดชอบ และขอความร่วมมือของทุกคนในสังคมในการสนับสนุนร่างพระราชบัญญัติอากาศสะอาด ที่จะทำให้เราอยู่ร่วมกันได้อย่างมีสุขภาวะที่ดี มีสภาพแวดล้อมที่สะอาด และมีรายได้พอเพียงต่อการดำรงชีวิต คาดหวังว่าการเสวนาในครั้งนี้จะสามารถสร้างการรับรู้ในวงกว้างและสามารถขยายผลการแก้ปัญหาการเผาในพื้นที่การเกษตรโดยการมีส่วนร่วมของชุมชนได้อย่างยั่งยืนต่อไป</w:t>
      </w:r>
    </w:p>
    <w:p w14:paraId="022C040C" w14:textId="593F710B" w:rsidR="00564115" w:rsidRPr="00625B8D" w:rsidRDefault="00705AF2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sectPr w:rsidR="00564115" w:rsidRPr="00625B8D" w:rsidSect="005D0265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23CD6"/>
    <w:rsid w:val="0004540D"/>
    <w:rsid w:val="000454E3"/>
    <w:rsid w:val="00066325"/>
    <w:rsid w:val="0008617D"/>
    <w:rsid w:val="00092927"/>
    <w:rsid w:val="000A61FF"/>
    <w:rsid w:val="000C634A"/>
    <w:rsid w:val="000D1E55"/>
    <w:rsid w:val="000D3888"/>
    <w:rsid w:val="000E1CAE"/>
    <w:rsid w:val="00111F87"/>
    <w:rsid w:val="00130748"/>
    <w:rsid w:val="001363E2"/>
    <w:rsid w:val="00141932"/>
    <w:rsid w:val="00144808"/>
    <w:rsid w:val="001777B0"/>
    <w:rsid w:val="001B10AA"/>
    <w:rsid w:val="001B2DB5"/>
    <w:rsid w:val="001B7CC3"/>
    <w:rsid w:val="0021576D"/>
    <w:rsid w:val="00251249"/>
    <w:rsid w:val="00297B53"/>
    <w:rsid w:val="002E1A61"/>
    <w:rsid w:val="002E5E74"/>
    <w:rsid w:val="003045C9"/>
    <w:rsid w:val="00315D5F"/>
    <w:rsid w:val="00377DC8"/>
    <w:rsid w:val="003920D8"/>
    <w:rsid w:val="003A4614"/>
    <w:rsid w:val="003C3F0D"/>
    <w:rsid w:val="003D4F91"/>
    <w:rsid w:val="003E2B8E"/>
    <w:rsid w:val="00472470"/>
    <w:rsid w:val="004877BB"/>
    <w:rsid w:val="00493417"/>
    <w:rsid w:val="004A4F50"/>
    <w:rsid w:val="004C0B9B"/>
    <w:rsid w:val="004D3D16"/>
    <w:rsid w:val="00522522"/>
    <w:rsid w:val="00564115"/>
    <w:rsid w:val="00572CE3"/>
    <w:rsid w:val="005835BE"/>
    <w:rsid w:val="005A7727"/>
    <w:rsid w:val="005B2812"/>
    <w:rsid w:val="005D0265"/>
    <w:rsid w:val="005E64E2"/>
    <w:rsid w:val="00625B8D"/>
    <w:rsid w:val="00636EF1"/>
    <w:rsid w:val="006433E2"/>
    <w:rsid w:val="00643F5B"/>
    <w:rsid w:val="00650025"/>
    <w:rsid w:val="00674ECF"/>
    <w:rsid w:val="00695758"/>
    <w:rsid w:val="006C5178"/>
    <w:rsid w:val="006C6A10"/>
    <w:rsid w:val="00705AF2"/>
    <w:rsid w:val="00713A04"/>
    <w:rsid w:val="00716332"/>
    <w:rsid w:val="007365CA"/>
    <w:rsid w:val="00760C08"/>
    <w:rsid w:val="00781562"/>
    <w:rsid w:val="007C3B16"/>
    <w:rsid w:val="007C49DE"/>
    <w:rsid w:val="007E74DE"/>
    <w:rsid w:val="007F279F"/>
    <w:rsid w:val="00800785"/>
    <w:rsid w:val="00803BBF"/>
    <w:rsid w:val="00812F44"/>
    <w:rsid w:val="0085338C"/>
    <w:rsid w:val="0087684B"/>
    <w:rsid w:val="008874A2"/>
    <w:rsid w:val="008945A6"/>
    <w:rsid w:val="008C2522"/>
    <w:rsid w:val="008C34B5"/>
    <w:rsid w:val="008F4977"/>
    <w:rsid w:val="008F4D0C"/>
    <w:rsid w:val="009018EA"/>
    <w:rsid w:val="00905032"/>
    <w:rsid w:val="00921746"/>
    <w:rsid w:val="00980552"/>
    <w:rsid w:val="009A2D83"/>
    <w:rsid w:val="009A3D5B"/>
    <w:rsid w:val="009E33D3"/>
    <w:rsid w:val="009F56B4"/>
    <w:rsid w:val="00A10D50"/>
    <w:rsid w:val="00A37901"/>
    <w:rsid w:val="00A84456"/>
    <w:rsid w:val="00AA0A59"/>
    <w:rsid w:val="00AC5ABF"/>
    <w:rsid w:val="00AF3159"/>
    <w:rsid w:val="00B325FC"/>
    <w:rsid w:val="00B57DDC"/>
    <w:rsid w:val="00BA68BF"/>
    <w:rsid w:val="00BC25B8"/>
    <w:rsid w:val="00BC7676"/>
    <w:rsid w:val="00BE0E82"/>
    <w:rsid w:val="00BF6554"/>
    <w:rsid w:val="00C05C21"/>
    <w:rsid w:val="00C20FD6"/>
    <w:rsid w:val="00C450C5"/>
    <w:rsid w:val="00C53A4E"/>
    <w:rsid w:val="00C55FC9"/>
    <w:rsid w:val="00C71C21"/>
    <w:rsid w:val="00CC1E30"/>
    <w:rsid w:val="00CE492C"/>
    <w:rsid w:val="00CE63C2"/>
    <w:rsid w:val="00CE6B49"/>
    <w:rsid w:val="00D1580E"/>
    <w:rsid w:val="00D17031"/>
    <w:rsid w:val="00D4077E"/>
    <w:rsid w:val="00D42384"/>
    <w:rsid w:val="00D523D4"/>
    <w:rsid w:val="00D9130C"/>
    <w:rsid w:val="00D92D1E"/>
    <w:rsid w:val="00D96334"/>
    <w:rsid w:val="00DB538A"/>
    <w:rsid w:val="00DC76D2"/>
    <w:rsid w:val="00DD28D5"/>
    <w:rsid w:val="00DE15E0"/>
    <w:rsid w:val="00E243F6"/>
    <w:rsid w:val="00E31940"/>
    <w:rsid w:val="00E332CB"/>
    <w:rsid w:val="00E33F18"/>
    <w:rsid w:val="00E45F7A"/>
    <w:rsid w:val="00E66E5C"/>
    <w:rsid w:val="00E72560"/>
    <w:rsid w:val="00E82E45"/>
    <w:rsid w:val="00E87FC5"/>
    <w:rsid w:val="00E913A7"/>
    <w:rsid w:val="00EA3169"/>
    <w:rsid w:val="00EE6FA6"/>
    <w:rsid w:val="00EF46CD"/>
    <w:rsid w:val="00EF7A1A"/>
    <w:rsid w:val="00F04124"/>
    <w:rsid w:val="00F336FC"/>
    <w:rsid w:val="00F72131"/>
    <w:rsid w:val="00F742C7"/>
    <w:rsid w:val="00F74670"/>
    <w:rsid w:val="00FB093C"/>
    <w:rsid w:val="00FB77C0"/>
    <w:rsid w:val="00FC25A0"/>
    <w:rsid w:val="00FC7D67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character" w:styleId="af5">
    <w:name w:val="Hyperlink"/>
    <w:basedOn w:val="a0"/>
    <w:uiPriority w:val="99"/>
    <w:unhideWhenUsed/>
    <w:rsid w:val="0087684B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876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8C11-0C43-4266-B2B7-087E78B3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dcterms:created xsi:type="dcterms:W3CDTF">2023-12-23T09:20:00Z</dcterms:created>
  <dcterms:modified xsi:type="dcterms:W3CDTF">2023-12-23T09:20:00Z</dcterms:modified>
</cp:coreProperties>
</file>